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CFFAE" w14:textId="77777777" w:rsidR="00537D1C" w:rsidRPr="00537D1C" w:rsidRDefault="00537D1C" w:rsidP="00537D1C">
      <w:pPr>
        <w:ind w:left="72" w:right="1557" w:hanging="248"/>
        <w:jc w:val="center"/>
        <w:rPr>
          <w:rFonts w:ascii="Arial" w:eastAsia="Times" w:hAnsi="Arial" w:cs="Arial"/>
          <w:b/>
          <w:bCs/>
          <w:sz w:val="22"/>
          <w:szCs w:val="22"/>
        </w:rPr>
      </w:pPr>
      <w:r w:rsidRPr="00537D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5E3A478" wp14:editId="69296E87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D1C">
        <w:rPr>
          <w:rFonts w:ascii="Arial" w:eastAsia="Times" w:hAnsi="Arial" w:cs="Arial"/>
          <w:b/>
          <w:bCs/>
          <w:sz w:val="22"/>
          <w:szCs w:val="22"/>
        </w:rPr>
        <w:t>OGŁOSZENIE</w:t>
      </w:r>
    </w:p>
    <w:p w14:paraId="3A9989FB" w14:textId="77777777" w:rsidR="00537D1C" w:rsidRPr="00537D1C" w:rsidRDefault="00537D1C" w:rsidP="00537D1C">
      <w:pPr>
        <w:ind w:left="72" w:right="1415" w:hanging="248"/>
        <w:jc w:val="center"/>
        <w:rPr>
          <w:rFonts w:ascii="Arial" w:eastAsia="Times" w:hAnsi="Arial" w:cs="Arial"/>
          <w:b/>
          <w:bCs/>
          <w:sz w:val="22"/>
          <w:szCs w:val="22"/>
        </w:rPr>
      </w:pPr>
      <w:r w:rsidRPr="00537D1C">
        <w:rPr>
          <w:rFonts w:ascii="Arial" w:eastAsia="Times" w:hAnsi="Arial" w:cs="Arial"/>
          <w:b/>
          <w:bCs/>
          <w:sz w:val="22"/>
          <w:szCs w:val="22"/>
        </w:rPr>
        <w:t>Enea Połaniec S.A.</w:t>
      </w:r>
    </w:p>
    <w:p w14:paraId="2F4F3EDF" w14:textId="77777777" w:rsidR="00537D1C" w:rsidRPr="00537D1C" w:rsidRDefault="00537D1C" w:rsidP="00537D1C">
      <w:pPr>
        <w:ind w:left="72" w:right="1415" w:hanging="248"/>
        <w:jc w:val="center"/>
        <w:rPr>
          <w:rFonts w:ascii="Arial" w:hAnsi="Arial" w:cs="Arial"/>
          <w:b/>
          <w:sz w:val="22"/>
          <w:szCs w:val="22"/>
        </w:rPr>
      </w:pPr>
      <w:r w:rsidRPr="00537D1C">
        <w:rPr>
          <w:rFonts w:ascii="Arial" w:eastAsia="Times" w:hAnsi="Arial" w:cs="Arial"/>
          <w:b/>
          <w:bCs/>
          <w:sz w:val="22"/>
          <w:szCs w:val="22"/>
        </w:rPr>
        <w:t>ogłasza</w:t>
      </w:r>
      <w:r w:rsidRPr="00537D1C">
        <w:rPr>
          <w:rFonts w:ascii="Arial" w:hAnsi="Arial" w:cs="Arial"/>
          <w:b/>
          <w:sz w:val="22"/>
          <w:szCs w:val="22"/>
        </w:rPr>
        <w:t xml:space="preserve"> przetarg niepubliczny</w:t>
      </w:r>
    </w:p>
    <w:p w14:paraId="0E2BBEF1" w14:textId="77777777" w:rsidR="00537D1C" w:rsidRPr="00537D1C" w:rsidRDefault="00537D1C" w:rsidP="00537D1C">
      <w:pPr>
        <w:jc w:val="center"/>
        <w:rPr>
          <w:rFonts w:ascii="Arial" w:hAnsi="Arial" w:cs="Arial"/>
          <w:sz w:val="22"/>
          <w:szCs w:val="22"/>
        </w:rPr>
      </w:pPr>
      <w:r w:rsidRPr="00537D1C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„</w:t>
      </w:r>
      <w:r w:rsidRPr="00537D1C">
        <w:rPr>
          <w:rFonts w:ascii="Arial" w:hAnsi="Arial" w:cs="Arial"/>
          <w:b/>
          <w:color w:val="000000" w:themeColor="text1"/>
          <w:sz w:val="22"/>
          <w:szCs w:val="22"/>
        </w:rPr>
        <w:t>Wykonanie</w:t>
      </w:r>
      <w:r w:rsidRPr="00537D1C">
        <w:rPr>
          <w:rFonts w:ascii="Arial" w:hAnsi="Arial" w:cs="Arial"/>
          <w:b/>
          <w:sz w:val="22"/>
          <w:szCs w:val="22"/>
        </w:rPr>
        <w:t xml:space="preserve"> remontu kapitalnego 3 szt. pomp wody chłodzącej typu 180P19 </w:t>
      </w:r>
      <w:r w:rsidRPr="00537D1C">
        <w:rPr>
          <w:rFonts w:ascii="Arial" w:hAnsi="Arial" w:cs="Arial"/>
          <w:b/>
          <w:color w:val="000000" w:themeColor="text1"/>
          <w:sz w:val="22"/>
          <w:szCs w:val="22"/>
        </w:rPr>
        <w:t>w  Enea Połaniec S.A.”</w:t>
      </w:r>
    </w:p>
    <w:p w14:paraId="3F48D36E" w14:textId="77777777" w:rsidR="00537D1C" w:rsidRPr="00537D1C" w:rsidRDefault="00537D1C" w:rsidP="00537D1C">
      <w:pPr>
        <w:rPr>
          <w:rFonts w:ascii="Arial" w:hAnsi="Arial" w:cs="Arial"/>
          <w:sz w:val="22"/>
          <w:szCs w:val="22"/>
          <w:lang w:eastAsia="en-US"/>
        </w:rPr>
      </w:pPr>
    </w:p>
    <w:p w14:paraId="67E3FF6C" w14:textId="77777777" w:rsidR="00537D1C" w:rsidRPr="00537D1C" w:rsidRDefault="00537D1C" w:rsidP="00537D1C">
      <w:pPr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>wg następujących warunków:</w:t>
      </w:r>
    </w:p>
    <w:p w14:paraId="30CAB19F" w14:textId="77777777" w:rsidR="00537D1C" w:rsidRPr="00537D1C" w:rsidRDefault="00537D1C" w:rsidP="00537D1C">
      <w:pPr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6B0CDD00" w14:textId="77777777" w:rsidR="00537D1C" w:rsidRPr="00537D1C" w:rsidRDefault="00537D1C" w:rsidP="00537D1C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</w:rPr>
        <w:t>Przedmiot zamówienia:</w:t>
      </w:r>
      <w:r w:rsidRPr="00537D1C">
        <w:rPr>
          <w:rFonts w:asciiTheme="minorHAnsi" w:eastAsia="Times" w:hAnsiTheme="minorHAnsi" w:cstheme="minorHAnsi"/>
          <w:b/>
          <w:bCs/>
          <w:sz w:val="22"/>
          <w:szCs w:val="22"/>
        </w:rPr>
        <w:t xml:space="preserve"> </w:t>
      </w: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Wykonanie</w:t>
      </w:r>
      <w:r w:rsidRPr="00537D1C">
        <w:rPr>
          <w:rFonts w:asciiTheme="minorHAnsi" w:hAnsiTheme="minorHAnsi" w:cstheme="minorHAnsi"/>
          <w:b/>
          <w:sz w:val="22"/>
          <w:szCs w:val="22"/>
          <w:u w:val="single"/>
        </w:rPr>
        <w:t xml:space="preserve"> remontu kapitalnego 3 szt. pomp wody chłodzącej typu 180P19 </w:t>
      </w: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  Enea Połaniec S.A.</w:t>
      </w:r>
    </w:p>
    <w:p w14:paraId="67874AB3" w14:textId="77777777" w:rsidR="00537D1C" w:rsidRPr="00537D1C" w:rsidRDefault="00537D1C" w:rsidP="00537D1C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>Szczegółowy zakres Usług Określa SIWZ stanowiący Załącznik nr 2 do ogłoszenia.</w:t>
      </w:r>
    </w:p>
    <w:p w14:paraId="4C499F0D" w14:textId="77777777" w:rsidR="00537D1C" w:rsidRPr="00537D1C" w:rsidRDefault="00537D1C" w:rsidP="00537D1C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eastAsia="Calibri" w:hAnsiTheme="minorHAnsi" w:cstheme="minorHAnsi"/>
          <w:sz w:val="22"/>
          <w:szCs w:val="22"/>
        </w:rPr>
        <w:t xml:space="preserve">Termin wykonania robót/usług: do 30.12.2018 </w:t>
      </w:r>
      <w:r w:rsidRPr="00537D1C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3F679063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line="320" w:lineRule="atLeast"/>
        <w:jc w:val="both"/>
        <w:outlineLvl w:val="1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eastAsiaTheme="majorEastAsia" w:hAnsiTheme="minorHAnsi" w:cstheme="minorHAnsi"/>
          <w:sz w:val="22"/>
          <w:szCs w:val="22"/>
          <w:lang w:eastAsia="en-US"/>
        </w:rPr>
        <w:t>Zamawiający nie dopuszcza ofert częściowych i wariantowych.</w:t>
      </w:r>
    </w:p>
    <w:p w14:paraId="031AF791" w14:textId="77777777" w:rsidR="00537D1C" w:rsidRPr="00537D1C" w:rsidRDefault="00537D1C" w:rsidP="00537D1C">
      <w:pPr>
        <w:numPr>
          <w:ilvl w:val="0"/>
          <w:numId w:val="2"/>
        </w:numPr>
        <w:spacing w:line="32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>Opis przygotowania oferty.</w:t>
      </w:r>
    </w:p>
    <w:p w14:paraId="3C9821BC" w14:textId="77777777" w:rsidR="00537D1C" w:rsidRPr="00537D1C" w:rsidRDefault="00537D1C" w:rsidP="00537D1C">
      <w:pPr>
        <w:numPr>
          <w:ilvl w:val="1"/>
          <w:numId w:val="2"/>
        </w:numPr>
        <w:tabs>
          <w:tab w:val="left" w:pos="851"/>
        </w:tabs>
        <w:spacing w:line="32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>Ofertę należy złożyć na formularzu „oferta” – Załącznik nr 1 do ogłoszenia.</w:t>
      </w:r>
    </w:p>
    <w:p w14:paraId="3352FBA6" w14:textId="77777777" w:rsidR="00537D1C" w:rsidRPr="00537D1C" w:rsidRDefault="00537D1C" w:rsidP="00537D1C">
      <w:pPr>
        <w:numPr>
          <w:ilvl w:val="1"/>
          <w:numId w:val="2"/>
        </w:numPr>
        <w:tabs>
          <w:tab w:val="left" w:pos="851"/>
        </w:tabs>
        <w:spacing w:line="32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>Złożona oferta powinna być opatrzona pieczątką firmową oraz podpisana przez podmiot uprawniony do reprezentacji oferenta.</w:t>
      </w:r>
    </w:p>
    <w:p w14:paraId="118CCB53" w14:textId="77777777" w:rsidR="00537D1C" w:rsidRPr="00537D1C" w:rsidRDefault="00537D1C" w:rsidP="00537D1C">
      <w:pPr>
        <w:numPr>
          <w:ilvl w:val="1"/>
          <w:numId w:val="2"/>
        </w:numPr>
        <w:tabs>
          <w:tab w:val="left" w:pos="851"/>
        </w:tabs>
        <w:spacing w:line="320" w:lineRule="atLeast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Warunkiem dopuszczenia do przetargu jest dołączenie do oferty oświadczenia:</w:t>
      </w:r>
    </w:p>
    <w:p w14:paraId="6160F595" w14:textId="77777777" w:rsidR="00537D1C" w:rsidRPr="00537D1C" w:rsidRDefault="00537D1C" w:rsidP="00537D1C">
      <w:pPr>
        <w:spacing w:after="200" w:line="276" w:lineRule="auto"/>
        <w:ind w:left="851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a) o wypełnieniu obowiązku informacyjnego przewidzianego w art. 13 lub art. 14 RODO wobec osób fizycznych, od których dane osobowe bezpośrednio lub pośrednio pozyskał, którego wzór stanowi załącznik nr  4 do ogłoszenia.</w:t>
      </w:r>
    </w:p>
    <w:p w14:paraId="5FBA4B70" w14:textId="77777777" w:rsidR="00537D1C" w:rsidRPr="00537D1C" w:rsidRDefault="00537D1C" w:rsidP="00537D1C">
      <w:pPr>
        <w:numPr>
          <w:ilvl w:val="0"/>
          <w:numId w:val="46"/>
        </w:numPr>
        <w:spacing w:after="200" w:line="276" w:lineRule="auto"/>
        <w:ind w:left="851" w:firstLine="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w przypadku gdy oferent jest osobą fizyczną oświadczenia oferenta o wyrażeniu zgody na przetwarzanie przez Enea Połaniec S.A. danych osobowych, którego wzór stanowi załącznik nr 6 do ogłoszenia.</w:t>
      </w:r>
    </w:p>
    <w:p w14:paraId="08ED00A0" w14:textId="77777777" w:rsidR="00537D1C" w:rsidRPr="00537D1C" w:rsidRDefault="00537D1C" w:rsidP="00537D1C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Oferty należy złożyć na adres:</w:t>
      </w:r>
    </w:p>
    <w:p w14:paraId="073DB40C" w14:textId="77777777" w:rsidR="00537D1C" w:rsidRPr="00537D1C" w:rsidRDefault="00537D1C" w:rsidP="00537D1C">
      <w:pPr>
        <w:spacing w:line="320" w:lineRule="atLeast"/>
        <w:ind w:left="72" w:right="72" w:hanging="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7D1C">
        <w:rPr>
          <w:rFonts w:asciiTheme="minorHAnsi" w:hAnsiTheme="minorHAnsi" w:cstheme="minorHAnsi"/>
          <w:b/>
          <w:sz w:val="22"/>
          <w:szCs w:val="22"/>
        </w:rPr>
        <w:t xml:space="preserve">Enea Połaniec S.A. Zawada 26, 28-230 Połaniec </w:t>
      </w:r>
      <w:r w:rsidRPr="00537D1C">
        <w:rPr>
          <w:rFonts w:asciiTheme="minorHAnsi" w:hAnsiTheme="minorHAnsi" w:cstheme="minorHAnsi"/>
          <w:sz w:val="22"/>
          <w:szCs w:val="22"/>
        </w:rPr>
        <w:t>bud. F 12 kancelaria I-sze piętro</w:t>
      </w:r>
    </w:p>
    <w:p w14:paraId="6530F37E" w14:textId="0F82E17F" w:rsidR="00537D1C" w:rsidRPr="00537D1C" w:rsidRDefault="00537D1C" w:rsidP="00537D1C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 xml:space="preserve">Termin składania ofert: </w:t>
      </w:r>
      <w:r w:rsidR="008904B9">
        <w:rPr>
          <w:rFonts w:asciiTheme="minorHAnsi" w:hAnsiTheme="minorHAnsi" w:cstheme="minorHAnsi"/>
          <w:b/>
          <w:sz w:val="22"/>
          <w:szCs w:val="22"/>
        </w:rPr>
        <w:t>20</w:t>
      </w:r>
      <w:r w:rsidR="00CC4F83" w:rsidRPr="00CC4F83">
        <w:rPr>
          <w:rFonts w:asciiTheme="minorHAnsi" w:hAnsiTheme="minorHAnsi" w:cstheme="minorHAnsi"/>
          <w:b/>
          <w:sz w:val="22"/>
          <w:szCs w:val="22"/>
        </w:rPr>
        <w:t>.07</w:t>
      </w:r>
      <w:r w:rsidRPr="00CC4F83">
        <w:rPr>
          <w:rFonts w:asciiTheme="minorHAnsi" w:hAnsiTheme="minorHAnsi" w:cstheme="minorHAnsi"/>
          <w:b/>
          <w:sz w:val="22"/>
          <w:szCs w:val="22"/>
        </w:rPr>
        <w:t>.2018</w:t>
      </w:r>
      <w:r w:rsidRPr="00537D1C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537D1C">
        <w:rPr>
          <w:rFonts w:asciiTheme="minorHAnsi" w:hAnsiTheme="minorHAnsi" w:cstheme="minorHAnsi"/>
          <w:sz w:val="22"/>
          <w:szCs w:val="22"/>
        </w:rPr>
        <w:t xml:space="preserve"> do godz. </w:t>
      </w:r>
      <w:r w:rsidRPr="00537D1C">
        <w:rPr>
          <w:rFonts w:asciiTheme="minorHAnsi" w:hAnsiTheme="minorHAnsi" w:cstheme="minorHAnsi"/>
          <w:b/>
          <w:sz w:val="22"/>
          <w:szCs w:val="22"/>
        </w:rPr>
        <w:t>10</w:t>
      </w:r>
      <w:r w:rsidRPr="00537D1C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00</w:t>
      </w:r>
      <w:r w:rsidRPr="00537D1C">
        <w:rPr>
          <w:rFonts w:asciiTheme="minorHAnsi" w:hAnsiTheme="minorHAnsi" w:cstheme="minorHAnsi"/>
          <w:sz w:val="22"/>
          <w:szCs w:val="22"/>
        </w:rPr>
        <w:t>.</w:t>
      </w:r>
    </w:p>
    <w:p w14:paraId="21FA1F63" w14:textId="5A861719" w:rsidR="00537D1C" w:rsidRPr="00537D1C" w:rsidRDefault="00537D1C" w:rsidP="00537D1C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 xml:space="preserve">Termin otwarcia ofert: </w:t>
      </w:r>
      <w:r w:rsidR="008904B9">
        <w:rPr>
          <w:rFonts w:asciiTheme="minorHAnsi" w:hAnsiTheme="minorHAnsi" w:cstheme="minorHAnsi"/>
          <w:b/>
          <w:sz w:val="22"/>
          <w:szCs w:val="22"/>
        </w:rPr>
        <w:t>20</w:t>
      </w:r>
      <w:r w:rsidR="00CC4F83" w:rsidRPr="00CC4F83">
        <w:rPr>
          <w:rFonts w:asciiTheme="minorHAnsi" w:hAnsiTheme="minorHAnsi" w:cstheme="minorHAnsi"/>
          <w:b/>
          <w:sz w:val="22"/>
          <w:szCs w:val="22"/>
        </w:rPr>
        <w:t>.07.2018</w:t>
      </w:r>
      <w:r w:rsidR="00CC4F83" w:rsidRPr="00537D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37D1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Pr="00537D1C">
        <w:rPr>
          <w:rFonts w:asciiTheme="minorHAnsi" w:hAnsiTheme="minorHAnsi" w:cstheme="minorHAnsi"/>
          <w:sz w:val="22"/>
          <w:szCs w:val="22"/>
        </w:rPr>
        <w:t xml:space="preserve">godz. </w:t>
      </w:r>
      <w:r w:rsidRPr="00537D1C">
        <w:rPr>
          <w:rFonts w:asciiTheme="minorHAnsi" w:hAnsiTheme="minorHAnsi" w:cstheme="minorHAnsi"/>
          <w:b/>
          <w:sz w:val="22"/>
          <w:szCs w:val="22"/>
        </w:rPr>
        <w:t>10</w:t>
      </w:r>
      <w:r w:rsidRPr="00537D1C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30</w:t>
      </w:r>
      <w:r w:rsidRPr="00537D1C">
        <w:rPr>
          <w:rFonts w:asciiTheme="minorHAnsi" w:hAnsiTheme="minorHAnsi" w:cstheme="minorHAnsi"/>
          <w:sz w:val="22"/>
          <w:szCs w:val="22"/>
        </w:rPr>
        <w:t>.</w:t>
      </w:r>
    </w:p>
    <w:p w14:paraId="1392E10D" w14:textId="77777777" w:rsidR="00537D1C" w:rsidRPr="00537D1C" w:rsidRDefault="00537D1C" w:rsidP="00537D1C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04D05929" w14:textId="77777777" w:rsidR="00537D1C" w:rsidRPr="00537D1C" w:rsidRDefault="00537D1C" w:rsidP="00537D1C">
      <w:pPr>
        <w:spacing w:line="320" w:lineRule="atLeast"/>
        <w:ind w:left="360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BIURO ZAKUPÓW MATERIAŁÓW I USŁUG Enea Połaniec S.A.</w:t>
      </w:r>
    </w:p>
    <w:p w14:paraId="47F93E87" w14:textId="77777777" w:rsidR="00537D1C" w:rsidRPr="00537D1C" w:rsidRDefault="00537D1C" w:rsidP="00537D1C">
      <w:pPr>
        <w:autoSpaceDE w:val="0"/>
        <w:autoSpaceDN w:val="0"/>
        <w:adjustRightInd w:val="0"/>
        <w:spacing w:line="320" w:lineRule="atLeast"/>
        <w:ind w:left="360"/>
        <w:contextualSpacing/>
        <w:jc w:val="center"/>
        <w:rPr>
          <w:rFonts w:asciiTheme="minorHAnsi" w:eastAsia="Times" w:hAnsiTheme="minorHAnsi" w:cstheme="minorHAnsi"/>
          <w:b/>
          <w:sz w:val="22"/>
          <w:szCs w:val="22"/>
          <w:lang w:eastAsia="en-US"/>
        </w:rPr>
      </w:pPr>
      <w:r w:rsidRPr="00537D1C">
        <w:rPr>
          <w:rFonts w:asciiTheme="minorHAnsi" w:eastAsia="Times" w:hAnsiTheme="minorHAnsi" w:cstheme="minorHAnsi"/>
          <w:i/>
          <w:sz w:val="22"/>
          <w:szCs w:val="22"/>
          <w:lang w:eastAsia="en-US"/>
        </w:rPr>
        <w:t>z opisem</w:t>
      </w:r>
      <w:r w:rsidRPr="00537D1C">
        <w:rPr>
          <w:rFonts w:asciiTheme="minorHAnsi" w:eastAsia="Times" w:hAnsiTheme="minorHAnsi" w:cstheme="minorHAnsi"/>
          <w:sz w:val="22"/>
          <w:szCs w:val="22"/>
          <w:lang w:eastAsia="en-US"/>
        </w:rPr>
        <w:t>:</w:t>
      </w:r>
      <w:r w:rsidRPr="00537D1C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 </w:t>
      </w:r>
      <w:r w:rsidRPr="00537D1C">
        <w:rPr>
          <w:rFonts w:asciiTheme="minorHAnsi" w:eastAsia="Times" w:hAnsiTheme="minorHAnsi" w:cstheme="minorHAnsi"/>
          <w:b/>
          <w:bCs/>
          <w:sz w:val="22"/>
          <w:szCs w:val="22"/>
          <w:lang w:eastAsia="en-US"/>
        </w:rPr>
        <w:t>„</w:t>
      </w: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Wykonanie</w:t>
      </w:r>
      <w:r w:rsidRPr="00537D1C">
        <w:rPr>
          <w:rFonts w:asciiTheme="minorHAnsi" w:hAnsiTheme="minorHAnsi" w:cstheme="minorHAnsi"/>
          <w:b/>
          <w:sz w:val="22"/>
          <w:szCs w:val="22"/>
          <w:u w:val="single"/>
        </w:rPr>
        <w:t xml:space="preserve"> remontu kapitalnego 3 szt. pomp wody chłodzącej typu 180P19 </w:t>
      </w: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  Enea Połaniec S.A.</w:t>
      </w:r>
      <w:r w:rsidRPr="00537D1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”</w:t>
      </w:r>
    </w:p>
    <w:p w14:paraId="3FE0A991" w14:textId="262C46D1" w:rsidR="00537D1C" w:rsidRPr="00537D1C" w:rsidRDefault="003F3CC3" w:rsidP="00537D1C">
      <w:pPr>
        <w:spacing w:line="320" w:lineRule="atLeast"/>
        <w:ind w:left="360" w:right="72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Nie otwierać przed godz. 10.3</w:t>
      </w:r>
      <w:r w:rsidR="00537D1C" w:rsidRPr="00537D1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0 w dniu </w:t>
      </w:r>
      <w:r w:rsidR="008904B9">
        <w:rPr>
          <w:rFonts w:asciiTheme="minorHAnsi" w:hAnsiTheme="minorHAnsi" w:cstheme="minorHAnsi"/>
          <w:b/>
          <w:sz w:val="22"/>
          <w:szCs w:val="22"/>
        </w:rPr>
        <w:t>20</w:t>
      </w:r>
      <w:r w:rsidR="00CC4F83" w:rsidRPr="00CC4F83">
        <w:rPr>
          <w:rFonts w:asciiTheme="minorHAnsi" w:hAnsiTheme="minorHAnsi" w:cstheme="minorHAnsi"/>
          <w:b/>
          <w:sz w:val="22"/>
          <w:szCs w:val="22"/>
        </w:rPr>
        <w:t>.07.2018</w:t>
      </w:r>
      <w:r w:rsidR="00CC4F83" w:rsidRPr="00537D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7D1C" w:rsidRPr="00537D1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r.</w:t>
      </w:r>
    </w:p>
    <w:p w14:paraId="28D6086D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spacing w:line="3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Oferent ponosi wszelkie koszty związane ze sporządzeniem i przedłożeniem oferty.</w:t>
      </w:r>
    </w:p>
    <w:p w14:paraId="360E14E4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spacing w:line="3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Oferent zobowiązany jest do zachowania w tajemnicy wszelkich poufnych informacji, które uzyskał od Zamawiającego w trakcie opracowywania oferty.</w:t>
      </w:r>
    </w:p>
    <w:p w14:paraId="554439C1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spacing w:line="320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>Zamawiający zastrzega sobie prawo do przyjęcia lub odrzucenia oferty w każdym czasie przed przekazaniem zamówienia do realizacji bez podania uzasadnienia., co nie skutkuje żadnym roszczeniami oferenta wobec Zamawiającego.</w:t>
      </w:r>
    </w:p>
    <w:p w14:paraId="35689388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spacing w:line="320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>Zamawiający udzieli zamówienia wybranemu oferentowi, zgodnie z zapytaniem ofertowym i warunkami ustalonymi podczas ewentualnych negocjacji.</w:t>
      </w:r>
    </w:p>
    <w:p w14:paraId="07F089E6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spacing w:line="320" w:lineRule="atLeast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>Ponadto oferta powinna zawierać:</w:t>
      </w:r>
    </w:p>
    <w:p w14:paraId="31E6E697" w14:textId="77777777" w:rsidR="00537D1C" w:rsidRPr="00537D1C" w:rsidRDefault="00537D1C" w:rsidP="00537D1C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 xml:space="preserve">Wynagrodzenie ofertowe - wg Załącznika nr 1 do formularza ofertowego, </w:t>
      </w:r>
    </w:p>
    <w:p w14:paraId="022904E1" w14:textId="77777777" w:rsidR="00537D1C" w:rsidRPr="00537D1C" w:rsidRDefault="00537D1C" w:rsidP="00537D1C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Warunki płatności,</w:t>
      </w:r>
    </w:p>
    <w:p w14:paraId="7AACCCEE" w14:textId="77777777" w:rsidR="00537D1C" w:rsidRPr="00537D1C" w:rsidRDefault="00537D1C" w:rsidP="00537D1C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Terminy wykonania,</w:t>
      </w:r>
    </w:p>
    <w:p w14:paraId="523EB236" w14:textId="77777777" w:rsidR="00537D1C" w:rsidRPr="00537D1C" w:rsidRDefault="00537D1C" w:rsidP="00537D1C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Okres gwarancji,</w:t>
      </w:r>
    </w:p>
    <w:p w14:paraId="4A4793D0" w14:textId="77777777" w:rsidR="00537D1C" w:rsidRPr="00537D1C" w:rsidRDefault="00537D1C" w:rsidP="00537D1C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Okres ważności oferty,</w:t>
      </w:r>
    </w:p>
    <w:p w14:paraId="36FE765E" w14:textId="77777777" w:rsidR="00537D1C" w:rsidRPr="00537D1C" w:rsidRDefault="00537D1C" w:rsidP="00537D1C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>Potwierdzenie wykonania całego zaplanowanego zakresu zadania,</w:t>
      </w:r>
    </w:p>
    <w:p w14:paraId="5B0FCBE3" w14:textId="77777777" w:rsidR="00537D1C" w:rsidRPr="00537D1C" w:rsidRDefault="00537D1C" w:rsidP="00537D1C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lastRenderedPageBreak/>
        <w:t>Listę wymaganych właściwych kwalifikacji oraz uprawnień związanych z całym zakresem przedmiotu zamówienia.</w:t>
      </w:r>
    </w:p>
    <w:p w14:paraId="080DB835" w14:textId="77777777" w:rsidR="00537D1C" w:rsidRPr="00537D1C" w:rsidRDefault="00537D1C" w:rsidP="00537D1C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>Wskazanie ewentualnych podwykonawców prac, z zakresem tych pozlecanych prac,</w:t>
      </w:r>
    </w:p>
    <w:p w14:paraId="11607C95" w14:textId="77777777" w:rsidR="00537D1C" w:rsidRPr="00537D1C" w:rsidRDefault="00537D1C" w:rsidP="00537D1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theme="minorHAnsi"/>
          <w:bCs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Cs/>
          <w:sz w:val="22"/>
          <w:szCs w:val="22"/>
        </w:rPr>
        <w:t>Referencje dla wykonanych usług o profilu zbliżonym do usług będących przedmiotem przetargu (w czynnych obiektach przemysłowych –</w:t>
      </w:r>
      <w:r w:rsidRPr="00537D1C">
        <w:rPr>
          <w:rFonts w:asciiTheme="minorHAnsi" w:eastAsia="Tahoma,Bold" w:hAnsiTheme="minorHAnsi" w:cstheme="minorHAnsi"/>
          <w:b/>
          <w:bCs/>
          <w:sz w:val="22"/>
          <w:szCs w:val="22"/>
        </w:rPr>
        <w:t xml:space="preserve"> </w:t>
      </w:r>
      <w:r w:rsidRPr="00537D1C">
        <w:rPr>
          <w:rFonts w:asciiTheme="minorHAnsi" w:eastAsia="Tahoma,Bold" w:hAnsiTheme="minorHAnsi" w:cstheme="minorHAnsi"/>
          <w:bCs/>
          <w:sz w:val="22"/>
          <w:szCs w:val="22"/>
        </w:rPr>
        <w:t>lub dla zrealizowanych zdań inwestycyjnych), potwierdzające posiadanie przez oferenta co najmniej 10-letniego doświadczenia, poświadczone co najmniej 3- listami referencyjnymi, (które zawierają kwoty z umów) dla realizowanych usług o wartości łącznej nie niższej niż  500 000 zł netto</w:t>
      </w:r>
      <w:r w:rsidRPr="00537D1C">
        <w:rPr>
          <w:rFonts w:asciiTheme="minorHAnsi" w:hAnsiTheme="minorHAnsi" w:cstheme="minorHAnsi"/>
          <w:sz w:val="22"/>
          <w:szCs w:val="22"/>
        </w:rPr>
        <w:t>,</w:t>
      </w:r>
    </w:p>
    <w:p w14:paraId="3D9823DD" w14:textId="77777777" w:rsidR="00537D1C" w:rsidRPr="00537D1C" w:rsidRDefault="00537D1C" w:rsidP="00537D1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theme="minorHAnsi"/>
          <w:bCs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>Potwierdzenie dokonania wizji lokalnej (jeżeli jest wymagane),</w:t>
      </w:r>
    </w:p>
    <w:p w14:paraId="10A4B6EC" w14:textId="77777777" w:rsidR="00537D1C" w:rsidRPr="00537D1C" w:rsidRDefault="00537D1C" w:rsidP="00537D1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</w:rPr>
        <w:t>Oświadczenia określone we wzorze formularza ofertowego, stanowiącego załącznik nr 1</w:t>
      </w:r>
      <w:r w:rsidRPr="00537D1C">
        <w:rPr>
          <w:rFonts w:asciiTheme="minorHAnsi" w:hAnsiTheme="minorHAnsi" w:cstheme="minorHAnsi"/>
          <w:sz w:val="22"/>
          <w:szCs w:val="22"/>
          <w:lang w:eastAsia="ja-JP"/>
        </w:rPr>
        <w:t>.</w:t>
      </w:r>
    </w:p>
    <w:p w14:paraId="1A0A22D9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spacing w:line="3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>Kryteria oceny ofert:</w:t>
      </w:r>
    </w:p>
    <w:p w14:paraId="11E7B1A2" w14:textId="77777777" w:rsidR="00537D1C" w:rsidRPr="00537D1C" w:rsidRDefault="00537D1C" w:rsidP="00537D1C">
      <w:pPr>
        <w:shd w:val="clear" w:color="auto" w:fill="FFFFFF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537D1C" w:rsidRPr="00537D1C" w14:paraId="16403DF0" w14:textId="77777777" w:rsidTr="00537D1C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3C51" w14:textId="77777777" w:rsidR="00537D1C" w:rsidRPr="00537D1C" w:rsidRDefault="00537D1C" w:rsidP="00537D1C">
            <w:pPr>
              <w:autoSpaceDE w:val="0"/>
              <w:autoSpaceDN w:val="0"/>
              <w:spacing w:before="120" w:after="120"/>
              <w:ind w:left="-70" w:right="-71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37D1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A633" w14:textId="77777777" w:rsidR="00537D1C" w:rsidRPr="00537D1C" w:rsidRDefault="00537D1C" w:rsidP="00537D1C">
            <w:pPr>
              <w:autoSpaceDE w:val="0"/>
              <w:autoSpaceDN w:val="0"/>
              <w:spacing w:before="120" w:after="120"/>
              <w:ind w:left="-69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7D1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WAGA (udział procentowy)</w:t>
            </w:r>
          </w:p>
          <w:p w14:paraId="47B8C3E7" w14:textId="77777777" w:rsidR="00537D1C" w:rsidRPr="00537D1C" w:rsidRDefault="00537D1C" w:rsidP="00537D1C">
            <w:pPr>
              <w:autoSpaceDE w:val="0"/>
              <w:autoSpaceDN w:val="0"/>
              <w:spacing w:before="120" w:after="120"/>
              <w:ind w:left="-69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37D1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(W)</w:t>
            </w:r>
          </w:p>
        </w:tc>
      </w:tr>
      <w:tr w:rsidR="00537D1C" w:rsidRPr="00537D1C" w14:paraId="179334D1" w14:textId="77777777" w:rsidTr="00537D1C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E738" w14:textId="77777777" w:rsidR="00537D1C" w:rsidRPr="00537D1C" w:rsidRDefault="00537D1C" w:rsidP="00537D1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37D1C">
              <w:rPr>
                <w:rFonts w:asciiTheme="minorHAnsi" w:hAnsiTheme="minorHAnsi" w:cstheme="minorHAnsi"/>
                <w:sz w:val="22"/>
                <w:szCs w:val="22"/>
              </w:rPr>
              <w:t>K1 - 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30AE" w14:textId="77777777" w:rsidR="00537D1C" w:rsidRPr="00537D1C" w:rsidRDefault="00537D1C" w:rsidP="00537D1C">
            <w:pPr>
              <w:autoSpaceDE w:val="0"/>
              <w:autoSpaceDN w:val="0"/>
              <w:spacing w:before="120" w:after="120"/>
              <w:ind w:left="291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37D1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80 %</w:t>
            </w:r>
          </w:p>
        </w:tc>
      </w:tr>
      <w:tr w:rsidR="00537D1C" w:rsidRPr="00537D1C" w14:paraId="4F62F7F8" w14:textId="77777777" w:rsidTr="00537D1C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F2D9" w14:textId="77777777" w:rsidR="00537D1C" w:rsidRPr="00537D1C" w:rsidRDefault="00537D1C" w:rsidP="00537D1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37D1C">
              <w:rPr>
                <w:rFonts w:asciiTheme="minorHAnsi" w:hAnsiTheme="minorHAnsi" w:cstheme="minorHAnsi"/>
                <w:sz w:val="22"/>
                <w:szCs w:val="22"/>
              </w:rPr>
              <w:t>K2 - 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15CD" w14:textId="77777777" w:rsidR="00537D1C" w:rsidRPr="00537D1C" w:rsidRDefault="00537D1C" w:rsidP="00537D1C">
            <w:pPr>
              <w:autoSpaceDE w:val="0"/>
              <w:autoSpaceDN w:val="0"/>
              <w:spacing w:before="120" w:after="120"/>
              <w:ind w:left="291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37D1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20 %</w:t>
            </w:r>
          </w:p>
        </w:tc>
      </w:tr>
    </w:tbl>
    <w:p w14:paraId="22CFBC2A" w14:textId="77777777" w:rsidR="00537D1C" w:rsidRPr="00537D1C" w:rsidRDefault="00537D1C" w:rsidP="00537D1C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7D1C">
        <w:rPr>
          <w:rFonts w:asciiTheme="minorHAnsi" w:hAnsiTheme="minorHAnsi" w:cstheme="minorHAnsi"/>
          <w:b/>
          <w:bCs/>
          <w:sz w:val="22"/>
          <w:szCs w:val="22"/>
        </w:rPr>
        <w:t>Bilans oceny ofert: K= K1+K2</w:t>
      </w:r>
    </w:p>
    <w:p w14:paraId="16725BAC" w14:textId="77777777" w:rsidR="00537D1C" w:rsidRPr="00537D1C" w:rsidRDefault="00537D1C" w:rsidP="00537D1C">
      <w:pPr>
        <w:spacing w:line="300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537D1C">
        <w:rPr>
          <w:rFonts w:asciiTheme="minorHAnsi" w:hAnsiTheme="minorHAnsi" w:cstheme="minorHAnsi"/>
          <w:b/>
          <w:bCs/>
          <w:sz w:val="22"/>
          <w:szCs w:val="22"/>
        </w:rPr>
        <w:t>K1-Wynagrodzenie Ofertowe netto - znaczenie (waga) / 80%/</w:t>
      </w:r>
    </w:p>
    <w:p w14:paraId="3C3382BE" w14:textId="77777777" w:rsidR="00537D1C" w:rsidRPr="00537D1C" w:rsidRDefault="00537D1C" w:rsidP="00537D1C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hAnsiTheme="minorHAnsi" w:cstheme="minorHAnsi"/>
          <w:sz w:val="22"/>
          <w:szCs w:val="22"/>
        </w:rPr>
        <w:t>(porównywana będzie Cena netto nie zawierająca podatku VAT)</w:t>
      </w:r>
    </w:p>
    <w:p w14:paraId="1F2B81C7" w14:textId="77777777" w:rsidR="00537D1C" w:rsidRPr="00537D1C" w:rsidRDefault="00537D1C" w:rsidP="00537D1C">
      <w:pPr>
        <w:spacing w:line="300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theme="minorHAnsi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 w:cstheme="minorHAnsi"/>
              <w:sz w:val="22"/>
              <w:szCs w:val="22"/>
              <w:shd w:val="clear" w:color="auto" w:fill="D9D9D9"/>
            </w:rPr>
            <m:t>80%</m:t>
          </m:r>
        </m:oMath>
      </m:oMathPara>
    </w:p>
    <w:p w14:paraId="631E5F18" w14:textId="77777777" w:rsidR="00537D1C" w:rsidRPr="00537D1C" w:rsidRDefault="00537D1C" w:rsidP="00537D1C">
      <w:pPr>
        <w:spacing w:line="300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37D1C">
        <w:rPr>
          <w:rFonts w:asciiTheme="minorHAnsi" w:hAnsiTheme="minorHAnsi" w:cstheme="minorHAnsi"/>
          <w:i/>
          <w:iCs/>
          <w:sz w:val="22"/>
          <w:szCs w:val="22"/>
        </w:rPr>
        <w:t>Gdzie:</w:t>
      </w:r>
    </w:p>
    <w:p w14:paraId="1F331794" w14:textId="77777777" w:rsidR="00537D1C" w:rsidRPr="00537D1C" w:rsidRDefault="00537D1C" w:rsidP="00537D1C">
      <w:pPr>
        <w:spacing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37D1C">
        <w:rPr>
          <w:rFonts w:asciiTheme="minorHAnsi" w:hAnsiTheme="minorHAnsi" w:cstheme="minorHAnsi"/>
          <w:i/>
          <w:iCs/>
          <w:sz w:val="22"/>
          <w:szCs w:val="22"/>
        </w:rPr>
        <w:t>Cn – wynagrodzenie najniższe z ocenianych Ofert/najniższa wartość oferty (netto),</w:t>
      </w:r>
    </w:p>
    <w:p w14:paraId="061C45E9" w14:textId="77777777" w:rsidR="00537D1C" w:rsidRPr="00537D1C" w:rsidRDefault="00537D1C" w:rsidP="00537D1C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7D1C">
        <w:rPr>
          <w:rFonts w:asciiTheme="minorHAnsi" w:hAnsiTheme="minorHAnsi" w:cstheme="minorHAnsi"/>
          <w:i/>
          <w:iCs/>
          <w:sz w:val="22"/>
          <w:szCs w:val="22"/>
        </w:rPr>
        <w:t>Co – wynagrodzenie ocenianej Oferty/wartość ocenianej oferty (netto).</w:t>
      </w:r>
    </w:p>
    <w:p w14:paraId="05B2B784" w14:textId="77777777" w:rsidR="00537D1C" w:rsidRPr="00537D1C" w:rsidRDefault="00537D1C" w:rsidP="00537D1C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6FB73" w14:textId="77777777" w:rsidR="00537D1C" w:rsidRPr="00537D1C" w:rsidRDefault="00537D1C" w:rsidP="00537D1C">
      <w:pPr>
        <w:spacing w:line="300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537D1C">
        <w:rPr>
          <w:rFonts w:asciiTheme="minorHAnsi" w:hAnsiTheme="minorHAnsi" w:cstheme="minorHAnsi"/>
          <w:b/>
          <w:bCs/>
          <w:sz w:val="22"/>
          <w:szCs w:val="22"/>
        </w:rPr>
        <w:t>K2-Gwarancja  - znaczenie (waga) /np.20%/</w:t>
      </w:r>
    </w:p>
    <w:p w14:paraId="3C5942F8" w14:textId="77777777" w:rsidR="00537D1C" w:rsidRPr="00537D1C" w:rsidRDefault="00537D1C" w:rsidP="00537D1C">
      <w:pPr>
        <w:spacing w:line="300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  <w:shd w:val="clear" w:color="auto" w:fill="D9D9D9"/>
            </w:rPr>
            <m:t>K2=</m:t>
          </m:r>
          <m:f>
            <m:fPr>
              <m:ctrlPr>
                <w:rPr>
                  <w:rFonts w:ascii="Cambria Math" w:eastAsiaTheme="minorHAnsi" w:hAnsi="Cambria Math" w:cstheme="minorHAnsi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  <w:shd w:val="clear" w:color="auto" w:fill="D9D9D9"/>
                </w:rPr>
                <m:t>Go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  <w:shd w:val="clear" w:color="auto" w:fill="D9D9D9"/>
                </w:rPr>
                <m:t>Gn</m:t>
              </m:r>
            </m:den>
          </m:f>
          <m:r>
            <w:rPr>
              <w:rFonts w:ascii="Cambria Math" w:hAnsi="Cambria Math" w:cstheme="minorHAnsi"/>
              <w:sz w:val="22"/>
              <w:szCs w:val="22"/>
              <w:shd w:val="clear" w:color="auto" w:fill="D9D9D9"/>
            </w:rPr>
            <m:t>20%</m:t>
          </m:r>
        </m:oMath>
      </m:oMathPara>
    </w:p>
    <w:p w14:paraId="476AF5EA" w14:textId="77777777" w:rsidR="00537D1C" w:rsidRPr="00537D1C" w:rsidRDefault="00537D1C" w:rsidP="00537D1C">
      <w:pPr>
        <w:spacing w:line="300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37D1C">
        <w:rPr>
          <w:rFonts w:asciiTheme="minorHAnsi" w:hAnsiTheme="minorHAnsi" w:cstheme="minorHAnsi"/>
          <w:i/>
          <w:iCs/>
          <w:sz w:val="22"/>
          <w:szCs w:val="22"/>
        </w:rPr>
        <w:t>Gdzie:</w:t>
      </w:r>
    </w:p>
    <w:p w14:paraId="6D68F955" w14:textId="77777777" w:rsidR="00537D1C" w:rsidRPr="00537D1C" w:rsidRDefault="00537D1C" w:rsidP="00537D1C">
      <w:pPr>
        <w:spacing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37D1C">
        <w:rPr>
          <w:rFonts w:asciiTheme="minorHAnsi" w:hAnsiTheme="minorHAnsi" w:cstheme="minorHAnsi"/>
          <w:i/>
          <w:iCs/>
          <w:sz w:val="22"/>
          <w:szCs w:val="22"/>
        </w:rPr>
        <w:t>Gn – najdłuższy okres gwarancji  z ocenianych Ofert,</w:t>
      </w:r>
    </w:p>
    <w:p w14:paraId="6F321E39" w14:textId="77777777" w:rsidR="00537D1C" w:rsidRPr="00537D1C" w:rsidRDefault="00537D1C" w:rsidP="00537D1C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7D1C">
        <w:rPr>
          <w:rFonts w:asciiTheme="minorHAnsi" w:hAnsiTheme="minorHAnsi" w:cstheme="minorHAnsi"/>
          <w:i/>
          <w:iCs/>
          <w:sz w:val="22"/>
          <w:szCs w:val="22"/>
        </w:rPr>
        <w:t>Go – okres gwarancji ocenianej Oferty.</w:t>
      </w:r>
    </w:p>
    <w:p w14:paraId="70BE63B8" w14:textId="77777777" w:rsidR="00537D1C" w:rsidRPr="00537D1C" w:rsidRDefault="00537D1C" w:rsidP="00537D1C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7D1C">
        <w:rPr>
          <w:rFonts w:asciiTheme="minorHAnsi" w:hAnsiTheme="minorHAnsi" w:cstheme="minorHAnsi"/>
          <w:i/>
          <w:iCs/>
          <w:sz w:val="22"/>
          <w:szCs w:val="22"/>
        </w:rPr>
        <w:t xml:space="preserve">Udzielana przez Oferenta gwarancja musi zawierać się w przedziale </w:t>
      </w:r>
      <w:r>
        <w:rPr>
          <w:rFonts w:asciiTheme="minorHAnsi" w:hAnsiTheme="minorHAnsi" w:cstheme="minorHAnsi"/>
          <w:i/>
          <w:iCs/>
          <w:sz w:val="22"/>
          <w:szCs w:val="22"/>
        </w:rPr>
        <w:t>12 miesięcy</w:t>
      </w:r>
      <w:r w:rsidRPr="00537D1C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r>
        <w:rPr>
          <w:rFonts w:asciiTheme="minorHAnsi" w:hAnsiTheme="minorHAnsi" w:cstheme="minorHAnsi"/>
          <w:i/>
          <w:iCs/>
          <w:sz w:val="22"/>
          <w:szCs w:val="22"/>
        </w:rPr>
        <w:t>24</w:t>
      </w:r>
      <w:r w:rsidRPr="00537D1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miesiące</w:t>
      </w:r>
      <w:r w:rsidRPr="00537D1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3048327" w14:textId="77777777" w:rsidR="00537D1C" w:rsidRPr="00537D1C" w:rsidRDefault="00537D1C" w:rsidP="00537D1C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F284C00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ja-JP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Do oferty należy dołączyć referencje określone w Załączniku nr 1, poświadczone co najmniej 3 </w:t>
      </w:r>
      <w:r w:rsidRPr="00537D1C">
        <w:rPr>
          <w:rFonts w:asciiTheme="minorHAnsi" w:eastAsia="Calibri" w:hAnsiTheme="minorHAnsi" w:cstheme="minorHAnsi"/>
          <w:b/>
          <w:sz w:val="22"/>
          <w:szCs w:val="22"/>
          <w:lang w:eastAsia="ja-JP"/>
        </w:rPr>
        <w:t>listami referencyjnymi.</w:t>
      </w:r>
    </w:p>
    <w:p w14:paraId="17DAE539" w14:textId="766821C4" w:rsidR="00537D1C" w:rsidRPr="00537D1C" w:rsidRDefault="00537D1C" w:rsidP="00E439E7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Umowa będzie zawarta zgodnie ze wzorem stanowiącym załącznik nr 2 do Ogłoszenia oraz Ogólnych Warunkach Zakupu Usług Enea Połaniec S.A. </w:t>
      </w:r>
      <w:r w:rsidR="000816B3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stanowiących załącznik nr 7 do ogłoszenia. </w:t>
      </w:r>
    </w:p>
    <w:p w14:paraId="43988091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Wymagania Zamawiającego w zakresie wykonywania prac na obiektach na terenie Zamawiającego zamieszczone są na stronie internetowej </w:t>
      </w:r>
      <w:hyperlink r:id="rId9" w:history="1">
        <w:r w:rsidRPr="00537D1C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  <w:lang w:eastAsia="en-US"/>
          </w:rPr>
          <w:t>https://www.enea.pl/pl/grupaenea/o-grupie/spolki-grupy-enea/polaniec/zamowienia/dokumenty</w:t>
        </w:r>
      </w:hyperlink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. Wykonawca zobowiązany jest do zapoznania się z tymi dokumentami.</w:t>
      </w:r>
    </w:p>
    <w:p w14:paraId="4C8911BE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>Osoby odpowiedzialne za kontakt z oferentami ze strony Zamawiającego:</w:t>
      </w:r>
    </w:p>
    <w:p w14:paraId="417A8269" w14:textId="77777777" w:rsidR="00537D1C" w:rsidRPr="00537D1C" w:rsidRDefault="00537D1C" w:rsidP="00537D1C">
      <w:pPr>
        <w:autoSpaceDE w:val="0"/>
        <w:autoSpaceDN w:val="0"/>
        <w:adjustRightInd w:val="0"/>
        <w:spacing w:after="200" w:line="300" w:lineRule="atLeast"/>
        <w:ind w:left="36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zakresie technicznym:</w:t>
      </w:r>
    </w:p>
    <w:p w14:paraId="13E9CE90" w14:textId="77777777" w:rsidR="00537D1C" w:rsidRPr="00537D1C" w:rsidRDefault="00537D1C" w:rsidP="00537D1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Specjalista ds. blokowych </w:t>
      </w:r>
    </w:p>
    <w:p w14:paraId="0BA62AAE" w14:textId="77777777" w:rsidR="00537D1C" w:rsidRPr="00537D1C" w:rsidRDefault="00537D1C" w:rsidP="00537D1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Wojciechowski Piotr</w:t>
      </w:r>
    </w:p>
    <w:p w14:paraId="00C009D1" w14:textId="77777777" w:rsidR="00537D1C" w:rsidRPr="00537D1C" w:rsidRDefault="00537D1C" w:rsidP="00537D1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tel.: +48 15 865 65 89 , mobil. +48694431075</w:t>
      </w:r>
    </w:p>
    <w:p w14:paraId="624537AB" w14:textId="77777777" w:rsidR="00537D1C" w:rsidRPr="00537D1C" w:rsidRDefault="00537D1C" w:rsidP="00537D1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color w:val="0000FF"/>
          <w:sz w:val="22"/>
          <w:szCs w:val="22"/>
          <w:u w:val="single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email: piotr.wojciechowski</w:t>
      </w:r>
      <w:hyperlink r:id="rId10" w:history="1">
        <w:r w:rsidRPr="00537D1C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  <w:lang w:eastAsia="en-US"/>
          </w:rPr>
          <w:t>@enea.pl</w:t>
        </w:r>
      </w:hyperlink>
    </w:p>
    <w:p w14:paraId="1475836D" w14:textId="77777777" w:rsidR="00537D1C" w:rsidRPr="00537D1C" w:rsidRDefault="00537D1C" w:rsidP="00537D1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3FA58A" w14:textId="77777777" w:rsidR="00537D1C" w:rsidRPr="00537D1C" w:rsidRDefault="00537D1C" w:rsidP="00537D1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Specjalista ds. blokowych </w:t>
      </w:r>
    </w:p>
    <w:p w14:paraId="53BEA122" w14:textId="77777777" w:rsidR="00537D1C" w:rsidRPr="00537D1C" w:rsidRDefault="00537D1C" w:rsidP="00537D1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Marczewski Bogusław </w:t>
      </w: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tel.: +48 15 865 63 18 </w:t>
      </w:r>
    </w:p>
    <w:p w14:paraId="533874E2" w14:textId="77777777" w:rsidR="00537D1C" w:rsidRPr="00537D1C" w:rsidRDefault="00537D1C" w:rsidP="00537D1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color w:val="0000FF"/>
          <w:sz w:val="22"/>
          <w:szCs w:val="22"/>
          <w:u w:val="single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email: boguslaw.marczewski@enea.pl</w:t>
      </w:r>
    </w:p>
    <w:p w14:paraId="37E8F2A5" w14:textId="77777777" w:rsidR="00537D1C" w:rsidRPr="00537D1C" w:rsidRDefault="00537D1C" w:rsidP="00537D1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14:paraId="7EB17709" w14:textId="77777777" w:rsidR="00537D1C" w:rsidRPr="00537D1C" w:rsidRDefault="00537D1C" w:rsidP="00537D1C">
      <w:pPr>
        <w:autoSpaceDE w:val="0"/>
        <w:autoSpaceDN w:val="0"/>
        <w:adjustRightInd w:val="0"/>
        <w:spacing w:after="200" w:line="300" w:lineRule="atLeast"/>
        <w:ind w:left="360"/>
        <w:contextualSpacing/>
        <w:rPr>
          <w:rFonts w:asciiTheme="minorHAnsi" w:eastAsia="Times" w:hAnsiTheme="minorHAnsi" w:cstheme="minorHAnsi"/>
          <w:b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zakresie formalnym:</w:t>
      </w:r>
    </w:p>
    <w:p w14:paraId="79307EF7" w14:textId="77777777" w:rsidR="00537D1C" w:rsidRPr="00537D1C" w:rsidRDefault="00537D1C" w:rsidP="00537D1C">
      <w:pPr>
        <w:spacing w:after="200" w:line="276" w:lineRule="auto"/>
        <w:ind w:left="360"/>
        <w:contextualSpacing/>
        <w:jc w:val="center"/>
        <w:rPr>
          <w:rFonts w:asciiTheme="minorHAnsi" w:eastAsia="Times" w:hAnsiTheme="minorHAnsi" w:cstheme="minorHAnsi"/>
          <w:color w:val="000000" w:themeColor="text1"/>
          <w:sz w:val="22"/>
          <w:szCs w:val="22"/>
          <w:lang w:eastAsia="en-US"/>
        </w:rPr>
      </w:pPr>
      <w:r w:rsidRPr="00537D1C">
        <w:rPr>
          <w:rFonts w:asciiTheme="minorHAnsi" w:eastAsia="Times" w:hAnsiTheme="minorHAnsi" w:cstheme="minorHAnsi"/>
          <w:color w:val="000000" w:themeColor="text1"/>
          <w:sz w:val="22"/>
          <w:szCs w:val="22"/>
          <w:lang w:eastAsia="en-US"/>
        </w:rPr>
        <w:t>Marek Mazur</w:t>
      </w:r>
    </w:p>
    <w:p w14:paraId="5483BCBF" w14:textId="77777777" w:rsidR="00537D1C" w:rsidRPr="00537D1C" w:rsidRDefault="00537D1C" w:rsidP="00537D1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Specjalista ds. zakupów</w:t>
      </w:r>
    </w:p>
    <w:p w14:paraId="5CECBE55" w14:textId="77777777" w:rsidR="00537D1C" w:rsidRPr="00E439E7" w:rsidRDefault="00537D1C" w:rsidP="00537D1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39E7">
        <w:rPr>
          <w:rFonts w:asciiTheme="minorHAnsi" w:hAnsiTheme="minorHAnsi" w:cstheme="minorHAnsi"/>
          <w:color w:val="000000" w:themeColor="text1"/>
          <w:sz w:val="22"/>
          <w:szCs w:val="22"/>
        </w:rPr>
        <w:t>tel. +48 15 865-6575.; fax: +48 15 865 6064</w:t>
      </w:r>
    </w:p>
    <w:p w14:paraId="014E9FA5" w14:textId="77777777" w:rsidR="00537D1C" w:rsidRPr="00537D1C" w:rsidRDefault="00537D1C" w:rsidP="00537D1C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37D1C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11" w:history="1">
        <w:r w:rsidRPr="00537D1C">
          <w:rPr>
            <w:rFonts w:asciiTheme="minorHAnsi" w:hAnsiTheme="minorHAnsi" w:cstheme="minorHAnsi"/>
            <w:sz w:val="22"/>
            <w:szCs w:val="22"/>
            <w:lang w:val="en-US"/>
          </w:rPr>
          <w:t>mazur.marek@enea.pl</w:t>
        </w:r>
      </w:hyperlink>
    </w:p>
    <w:p w14:paraId="404F2B79" w14:textId="77777777" w:rsidR="00537D1C" w:rsidRPr="00537D1C" w:rsidRDefault="00537D1C" w:rsidP="00537D1C">
      <w:pPr>
        <w:jc w:val="center"/>
        <w:rPr>
          <w:rFonts w:asciiTheme="minorHAnsi" w:eastAsia="Calibri" w:hAnsiTheme="minorHAnsi" w:cstheme="minorHAnsi"/>
          <w:color w:val="0000FF"/>
          <w:sz w:val="22"/>
          <w:szCs w:val="22"/>
          <w:u w:val="single"/>
          <w:lang w:val="en-US"/>
        </w:rPr>
      </w:pPr>
    </w:p>
    <w:p w14:paraId="38439315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>Przetarg prowadzony będzie na zasadach określonych w regulaminie wewnętrznym Enea Połaniec S.A.</w:t>
      </w:r>
    </w:p>
    <w:p w14:paraId="136E4E92" w14:textId="77777777" w:rsidR="00537D1C" w:rsidRPr="00537D1C" w:rsidRDefault="00537D1C" w:rsidP="00537D1C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>Zamawiający zastrzega sobie możliwość zmiany warunków przetargu określonych w niniejszym ogłoszeniu lub odwołania przetargu bez podania przyczyn.</w:t>
      </w:r>
    </w:p>
    <w:p w14:paraId="09C8E486" w14:textId="77777777" w:rsidR="00537D1C" w:rsidRPr="00537D1C" w:rsidRDefault="00537D1C" w:rsidP="00537D1C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en-US"/>
        </w:rPr>
        <w:t>Integralną częścią ogłoszenia jest klauzula informacyjna wynikająca z obowiązku informacyjnego Administratora (Enea Połaniec S.A.) stanowiąca Załącznik nr 5 do ogłoszenia.</w:t>
      </w:r>
    </w:p>
    <w:p w14:paraId="7AF3A5F8" w14:textId="77777777" w:rsidR="00537D1C" w:rsidRPr="00537D1C" w:rsidRDefault="00537D1C" w:rsidP="00537D1C">
      <w:pPr>
        <w:spacing w:after="200" w:line="300" w:lineRule="atLeast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Załączniki: </w:t>
      </w:r>
    </w:p>
    <w:p w14:paraId="70330B42" w14:textId="602A8F3A" w:rsidR="00537D1C" w:rsidRPr="00537D1C" w:rsidRDefault="00537D1C" w:rsidP="00537D1C">
      <w:pPr>
        <w:spacing w:line="300" w:lineRule="atLeast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Załącznik nr 1 d</w:t>
      </w:r>
      <w:r w:rsidR="00D5238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 ogłoszenia - Formularz oferty</w:t>
      </w:r>
    </w:p>
    <w:p w14:paraId="7143E007" w14:textId="77777777" w:rsidR="00537D1C" w:rsidRPr="00537D1C" w:rsidRDefault="00537D1C" w:rsidP="00537D1C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Załącznik nr 2 do ogłoszenia -  Specyfikacja istotnych warunków zamówienia</w:t>
      </w:r>
    </w:p>
    <w:p w14:paraId="53F672E3" w14:textId="77777777" w:rsidR="00537D1C" w:rsidRPr="00537D1C" w:rsidRDefault="00537D1C" w:rsidP="00537D1C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Załącznik nr 3 do ogłoszenia -  Wzór umowy</w:t>
      </w:r>
    </w:p>
    <w:p w14:paraId="30A26288" w14:textId="77777777" w:rsidR="00537D1C" w:rsidRPr="00537D1C" w:rsidRDefault="00537D1C" w:rsidP="00537D1C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4 do ogłoszenia -  Oświadczenie </w:t>
      </w:r>
      <w:r w:rsidRPr="00537D1C">
        <w:rPr>
          <w:rFonts w:asciiTheme="minorHAnsi" w:hAnsiTheme="minorHAnsi" w:cstheme="minorHAnsi"/>
          <w:sz w:val="22"/>
          <w:szCs w:val="22"/>
        </w:rPr>
        <w:t>o wypełnieniu obowiązku informacyjnego</w:t>
      </w:r>
    </w:p>
    <w:p w14:paraId="60AABCBE" w14:textId="77777777" w:rsidR="00537D1C" w:rsidRPr="00537D1C" w:rsidRDefault="00537D1C" w:rsidP="00537D1C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Załącznik nr 5 do ogłoszenia -  Klauzula Informacyjna</w:t>
      </w:r>
    </w:p>
    <w:p w14:paraId="1117ADDA" w14:textId="3A4983FA" w:rsidR="00537D1C" w:rsidRDefault="00537D1C" w:rsidP="00537D1C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6 do ogłoszenia -  Oświadczenie </w:t>
      </w:r>
      <w:r w:rsidRPr="00537D1C">
        <w:rPr>
          <w:rFonts w:asciiTheme="minorHAnsi" w:hAnsiTheme="minorHAnsi" w:cstheme="minorHAnsi"/>
          <w:sz w:val="22"/>
          <w:szCs w:val="22"/>
        </w:rPr>
        <w:t>o wyrażeniu zgody na przetwarzanie przez Enea</w:t>
      </w:r>
      <w:r w:rsidR="00D5238C">
        <w:rPr>
          <w:rFonts w:asciiTheme="minorHAnsi" w:hAnsiTheme="minorHAnsi" w:cstheme="minorHAnsi"/>
          <w:sz w:val="22"/>
          <w:szCs w:val="22"/>
        </w:rPr>
        <w:t xml:space="preserve"> Połaniec S.A. danych osobowych</w:t>
      </w:r>
    </w:p>
    <w:p w14:paraId="54753C17" w14:textId="3158D4B4" w:rsidR="000816B3" w:rsidRPr="00537D1C" w:rsidRDefault="000816B3" w:rsidP="000816B3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Załącznik nr 7</w:t>
      </w: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WZU</w:t>
      </w:r>
    </w:p>
    <w:p w14:paraId="308F2B87" w14:textId="77777777" w:rsidR="000816B3" w:rsidRPr="00537D1C" w:rsidRDefault="000816B3" w:rsidP="00537D1C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F85A677" w14:textId="77777777" w:rsidR="00537D1C" w:rsidRPr="00537D1C" w:rsidRDefault="00537D1C" w:rsidP="00537D1C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37D1C">
        <w:rPr>
          <w:rFonts w:ascii="Arial" w:hAnsi="Arial" w:cs="Arial"/>
          <w:sz w:val="22"/>
          <w:szCs w:val="22"/>
        </w:rPr>
        <w:br w:type="page"/>
      </w:r>
    </w:p>
    <w:p w14:paraId="45502DEC" w14:textId="77777777" w:rsidR="00537D1C" w:rsidRPr="00537D1C" w:rsidRDefault="00537D1C" w:rsidP="00537D1C">
      <w:pPr>
        <w:spacing w:after="200"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</w:p>
    <w:p w14:paraId="2FFE98F7" w14:textId="77777777" w:rsidR="00537D1C" w:rsidRPr="00537D1C" w:rsidRDefault="00537D1C" w:rsidP="00537D1C">
      <w:pPr>
        <w:spacing w:line="300" w:lineRule="atLeast"/>
        <w:contextualSpacing/>
        <w:jc w:val="right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</w:p>
    <w:p w14:paraId="553F1A97" w14:textId="77777777" w:rsidR="00537D1C" w:rsidRPr="00537D1C" w:rsidRDefault="00537D1C" w:rsidP="00537D1C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0EBEB0B" w14:textId="77777777" w:rsidR="00537D1C" w:rsidRPr="00537D1C" w:rsidRDefault="00537D1C" w:rsidP="00537D1C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37D1C">
        <w:rPr>
          <w:rFonts w:asciiTheme="minorHAnsi" w:hAnsiTheme="minorHAnsi" w:cs="Arial"/>
          <w:b/>
          <w:color w:val="000000" w:themeColor="text1"/>
        </w:rPr>
        <w:br w:type="page"/>
      </w:r>
    </w:p>
    <w:p w14:paraId="25A4FD2F" w14:textId="77777777" w:rsidR="00537D1C" w:rsidRPr="00537D1C" w:rsidRDefault="00537D1C" w:rsidP="00537D1C">
      <w:pPr>
        <w:spacing w:line="300" w:lineRule="atLeast"/>
        <w:contextualSpacing/>
        <w:jc w:val="right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 xml:space="preserve">Załącznik nr 1 do ogłoszenia </w:t>
      </w:r>
    </w:p>
    <w:p w14:paraId="4591B509" w14:textId="77777777" w:rsidR="00537D1C" w:rsidRPr="00537D1C" w:rsidRDefault="00537D1C" w:rsidP="00537D1C">
      <w:pPr>
        <w:spacing w:line="300" w:lineRule="atLeast"/>
        <w:contextualSpacing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FORMULARZ OFERTY</w:t>
      </w:r>
    </w:p>
    <w:p w14:paraId="01DB069F" w14:textId="77777777" w:rsidR="00537D1C" w:rsidRPr="00537D1C" w:rsidRDefault="00537D1C" w:rsidP="00537D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Dane dotyczące oferenta:</w:t>
      </w:r>
    </w:p>
    <w:p w14:paraId="4A99A7E6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03CB0DDC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Siedziba ..................................................................................................................</w:t>
      </w:r>
    </w:p>
    <w:p w14:paraId="1FDF593C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566F21FF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telefonu/faksu....................................................................................................</w:t>
      </w:r>
    </w:p>
    <w:p w14:paraId="00780D41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NIP.......................................................................................................................</w:t>
      </w:r>
    </w:p>
    <w:p w14:paraId="18A13362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adres e-mail:………………………………………………………………………………………………….……</w:t>
      </w:r>
    </w:p>
    <w:p w14:paraId="7B3CF5FD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6CB5E9E0" w14:textId="77777777" w:rsidR="00537D1C" w:rsidRPr="00537D1C" w:rsidRDefault="00537D1C" w:rsidP="00537D1C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19DA1B75" w14:textId="77777777" w:rsidR="00537D1C" w:rsidRPr="00537D1C" w:rsidRDefault="00537D1C" w:rsidP="00537D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NINIEJSZYM SKŁADAMY OFERTĘ </w:t>
      </w: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w przetargu niepublicznym na  </w:t>
      </w: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Wykonanie</w:t>
      </w:r>
      <w:r w:rsidRPr="00537D1C">
        <w:rPr>
          <w:rFonts w:asciiTheme="minorHAnsi" w:hAnsiTheme="minorHAnsi" w:cstheme="minorHAnsi"/>
          <w:b/>
          <w:sz w:val="22"/>
          <w:szCs w:val="22"/>
          <w:u w:val="single"/>
        </w:rPr>
        <w:t xml:space="preserve"> remontu kapitalnego 3 szt. pomp wody chłodzącej typu 180P19 </w:t>
      </w: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  Enea Połaniec S.A.</w:t>
      </w:r>
    </w:p>
    <w:p w14:paraId="5F5C0C54" w14:textId="77777777" w:rsidR="00537D1C" w:rsidRPr="00537D1C" w:rsidRDefault="00537D1C" w:rsidP="00537D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OŚWIADCZAMY</w:t>
      </w: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6951CE86" w14:textId="77777777" w:rsidR="00537D1C" w:rsidRPr="00537D1C" w:rsidRDefault="00537D1C" w:rsidP="00537D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NINIEJSZYM SKŁADAMY</w:t>
      </w: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:</w:t>
      </w:r>
    </w:p>
    <w:p w14:paraId="026CECFC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Szczegółowy zakres przedmiotu oferty.</w:t>
      </w:r>
    </w:p>
    <w:p w14:paraId="27CC2E27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Wynagrodzenie ofertowe (cena za roboty rozlicz</w:t>
      </w:r>
      <w:r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a</w:t>
      </w: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ne wg ryczałtu i cena </w:t>
      </w:r>
      <w:r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za</w:t>
      </w: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1 roboczogodzinę robót rozliczanych powykonawczo)</w:t>
      </w:r>
    </w:p>
    <w:p w14:paraId="5F136742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Termin  realizacji.</w:t>
      </w:r>
    </w:p>
    <w:p w14:paraId="066D3EB3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Opis profilu działalności oferenta.</w:t>
      </w:r>
    </w:p>
    <w:p w14:paraId="280B05D6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Oświadczenie o profilu działalności zbliżonym do będącego przedmiotem przetargu, realizowanym o wartości sprzedaży usług nie niższej niż 5 000 000  zł   netto rocznie. </w:t>
      </w:r>
    </w:p>
    <w:p w14:paraId="49EBAE0B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Referencje dla wykonanych usług o profilu zbliżonym do usług będących przedmiotem przetargu (w   czynnych  obiektach  przemysłowych), potwierdzające posiadanie przez oferenta co najmniej 10 - letniego doświadczenia, poświadczone co najmniej 3 listami referencyjnymi, (które zawierają kwoty z umów) dla realizowanych usług o wartości łącznej nie niższej niż 500 000  zł netto</w:t>
      </w: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180CAE3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74F46012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Informację o wynikach finansowych oferenta za lata 2015-2017 w formie oświadczenia Zarządu lub właściciela.</w:t>
      </w:r>
    </w:p>
    <w:p w14:paraId="5E168B3F" w14:textId="77777777" w:rsidR="00537D1C" w:rsidRPr="00537D1C" w:rsidRDefault="00537D1C" w:rsidP="00537D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Oświadczenia:</w:t>
      </w:r>
    </w:p>
    <w:p w14:paraId="21E8E1B4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o </w:t>
      </w:r>
      <w:r w:rsidRPr="00537D1C">
        <w:rPr>
          <w:rFonts w:asciiTheme="minorHAnsi" w:hAnsiTheme="minorHAnsi" w:cstheme="minorHAnsi"/>
          <w:sz w:val="22"/>
          <w:szCs w:val="22"/>
          <w:lang w:eastAsia="ja-JP"/>
        </w:rPr>
        <w:t>zapoznaniu się z Ogłoszeniem i otrzymaniem wszelkich informacji koniecznych do przygotowania oferty,</w:t>
      </w:r>
    </w:p>
    <w:p w14:paraId="7E278CDB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4E539EED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14:paraId="7904BD31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45DAEB80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kompletności oferty pod względem dokumentacji, koniecznej do zawarcia umowy,</w:t>
      </w:r>
    </w:p>
    <w:p w14:paraId="7A895A26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spełnieniu wszystkich wymagań Zamawiającego określonych specyfikacji,</w:t>
      </w:r>
    </w:p>
    <w:p w14:paraId="02545D0B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79821E93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lastRenderedPageBreak/>
        <w:t xml:space="preserve">o wykonaniu zamówienia </w:t>
      </w:r>
      <w:r w:rsidRPr="00537D1C">
        <w:rPr>
          <w:rFonts w:asciiTheme="minorHAnsi" w:hAnsiTheme="minorHAnsi" w:cstheme="minorHAnsi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37D1C">
        <w:rPr>
          <w:rFonts w:asciiTheme="minorHAnsi" w:hAnsiTheme="minorHAnsi" w:cstheme="minorHAnsi"/>
          <w:sz w:val="22"/>
          <w:szCs w:val="22"/>
          <w:lang w:eastAsia="ja-JP"/>
        </w:rPr>
        <w:instrText xml:space="preserve"> FORMCHECKBOX </w:instrText>
      </w:r>
      <w:r w:rsidR="00AC0936">
        <w:rPr>
          <w:rFonts w:asciiTheme="minorHAnsi" w:hAnsiTheme="minorHAnsi" w:cstheme="minorHAnsi"/>
          <w:sz w:val="22"/>
          <w:szCs w:val="22"/>
          <w:lang w:eastAsia="ja-JP"/>
        </w:rPr>
      </w:r>
      <w:r w:rsidR="00AC0936">
        <w:rPr>
          <w:rFonts w:asciiTheme="minorHAnsi" w:hAnsiTheme="minorHAnsi" w:cstheme="minorHAnsi"/>
          <w:sz w:val="22"/>
          <w:szCs w:val="22"/>
          <w:lang w:eastAsia="ja-JP"/>
        </w:rPr>
        <w:fldChar w:fldCharType="separate"/>
      </w:r>
      <w:r w:rsidRPr="00537D1C">
        <w:rPr>
          <w:rFonts w:asciiTheme="minorHAnsi" w:hAnsiTheme="minorHAnsi" w:cstheme="minorHAnsi"/>
          <w:sz w:val="22"/>
          <w:szCs w:val="22"/>
          <w:lang w:eastAsia="ja-JP"/>
        </w:rPr>
        <w:fldChar w:fldCharType="end"/>
      </w:r>
      <w:r w:rsidRPr="00537D1C">
        <w:rPr>
          <w:rFonts w:asciiTheme="minorHAnsi" w:hAnsiTheme="minorHAnsi" w:cstheme="minorHAnsi"/>
          <w:sz w:val="22"/>
          <w:szCs w:val="22"/>
          <w:lang w:eastAsia="ja-JP"/>
        </w:rPr>
        <w:t xml:space="preserve"> samodzielnie / </w:t>
      </w:r>
      <w:r w:rsidRPr="00537D1C">
        <w:rPr>
          <w:rFonts w:asciiTheme="minorHAnsi" w:hAnsiTheme="minorHAnsi" w:cstheme="minorHAnsi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37D1C">
        <w:rPr>
          <w:rFonts w:asciiTheme="minorHAnsi" w:hAnsiTheme="minorHAnsi" w:cstheme="minorHAnsi"/>
          <w:sz w:val="22"/>
          <w:szCs w:val="22"/>
          <w:lang w:eastAsia="ja-JP"/>
        </w:rPr>
        <w:instrText xml:space="preserve"> FORMCHECKBOX </w:instrText>
      </w:r>
      <w:r w:rsidR="00AC0936">
        <w:rPr>
          <w:rFonts w:asciiTheme="minorHAnsi" w:hAnsiTheme="minorHAnsi" w:cstheme="minorHAnsi"/>
          <w:sz w:val="22"/>
          <w:szCs w:val="22"/>
          <w:lang w:eastAsia="ja-JP"/>
        </w:rPr>
      </w:r>
      <w:r w:rsidR="00AC0936">
        <w:rPr>
          <w:rFonts w:asciiTheme="minorHAnsi" w:hAnsiTheme="minorHAnsi" w:cstheme="minorHAnsi"/>
          <w:sz w:val="22"/>
          <w:szCs w:val="22"/>
          <w:lang w:eastAsia="ja-JP"/>
        </w:rPr>
        <w:fldChar w:fldCharType="separate"/>
      </w:r>
      <w:r w:rsidRPr="00537D1C">
        <w:rPr>
          <w:rFonts w:asciiTheme="minorHAnsi" w:hAnsiTheme="minorHAnsi" w:cstheme="minorHAnsi"/>
          <w:sz w:val="22"/>
          <w:szCs w:val="22"/>
          <w:lang w:eastAsia="ja-JP"/>
        </w:rPr>
        <w:fldChar w:fldCharType="end"/>
      </w:r>
      <w:r w:rsidRPr="00537D1C">
        <w:rPr>
          <w:rFonts w:asciiTheme="minorHAnsi" w:hAnsiTheme="minorHAnsi" w:cstheme="minorHAnsi"/>
          <w:sz w:val="22"/>
          <w:szCs w:val="22"/>
          <w:lang w:eastAsia="ja-JP"/>
        </w:rPr>
        <w:t xml:space="preserve"> z udziałem podwykonawców</w:t>
      </w:r>
    </w:p>
    <w:p w14:paraId="0FDBD45C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7F6E87A3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niezaleganiu z podatkami oraz ze składkami na ubezpieczenie zdrowotne lub społeczne.</w:t>
      </w:r>
    </w:p>
    <w:p w14:paraId="4E567D96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 znajdowaniu się w sytuacji ekonomicznej i finansowej zapewniającej wykonanie zamówienia.</w:t>
      </w:r>
    </w:p>
    <w:p w14:paraId="671CC99E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o </w:t>
      </w:r>
      <w:r w:rsidRPr="00537D1C">
        <w:rPr>
          <w:rFonts w:asciiTheme="minorHAnsi" w:hAnsiTheme="minorHAnsi" w:cstheme="minorHAnsi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566FA257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nie podleganiu wykluczeniu z postępowania.</w:t>
      </w:r>
    </w:p>
    <w:p w14:paraId="13B3CBAF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 Ważne polisę OC na kwotę nie niższą niż /5.000.000 zł/ (poza polisami obowiązkowymi OC) lub oświadczenie, że oferent będzie posiadał taką polisę przez cały okres wykonania robót/świadczenia usług.</w:t>
      </w:r>
    </w:p>
    <w:p w14:paraId="7399B783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wyrażeniu zgodny na ocenę zdolności wykonawcy do spełnienia określonych wymagań w zakresie jakości, środowiska oraz bezpieczeństwa i higieny pracy,</w:t>
      </w:r>
    </w:p>
    <w:p w14:paraId="6B220C9B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144A856E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09ED8ED4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o zastosowaniu rozwiązań spełniających warunki norm jakościowych,</w:t>
      </w:r>
    </w:p>
    <w:p w14:paraId="798D0187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31807FD2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  <w:lang w:eastAsia="ja-JP"/>
        </w:rPr>
        <w:t>że akceptujemy projekt umowy i zobowiązujemy się do jej podpisania w  przypadku wyboru jego oferty w miejscu i terminie wyznaczonym przez Zamawiającego,</w:t>
      </w:r>
    </w:p>
    <w:p w14:paraId="29B464CC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851" w:hanging="142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4 do ogłoszenia.</w:t>
      </w:r>
    </w:p>
    <w:p w14:paraId="088BA0DB" w14:textId="77777777" w:rsidR="00537D1C" w:rsidRPr="00537D1C" w:rsidRDefault="00537D1C" w:rsidP="00537D1C">
      <w:pPr>
        <w:numPr>
          <w:ilvl w:val="2"/>
          <w:numId w:val="1"/>
        </w:numPr>
        <w:spacing w:line="320" w:lineRule="atLeast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537D1C">
        <w:rPr>
          <w:rFonts w:asciiTheme="minorHAnsi" w:hAnsiTheme="minorHAnsi" w:cstheme="minorHAnsi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6 do ogłoszenia.</w:t>
      </w:r>
    </w:p>
    <w:p w14:paraId="6FA6B49E" w14:textId="77777777" w:rsidR="00537D1C" w:rsidRPr="00537D1C" w:rsidRDefault="00537D1C" w:rsidP="00537D1C">
      <w:pPr>
        <w:autoSpaceDE w:val="0"/>
        <w:autoSpaceDN w:val="0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696C010A" w14:textId="77777777" w:rsidR="00537D1C" w:rsidRPr="00537D1C" w:rsidRDefault="00537D1C" w:rsidP="00537D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  <w:vertAlign w:val="superscript"/>
        </w:rPr>
        <w:t>1</w:t>
      </w:r>
      <w:r w:rsidRPr="00537D1C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PEŁNOMOCNIKIEM oferentów </w:t>
      </w: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jest: ____________________________________________________________</w:t>
      </w:r>
    </w:p>
    <w:p w14:paraId="6F70CF58" w14:textId="77777777" w:rsidR="00537D1C" w:rsidRPr="00537D1C" w:rsidRDefault="00537D1C" w:rsidP="00537D1C">
      <w:pPr>
        <w:widowControl w:val="0"/>
        <w:adjustRightInd w:val="0"/>
        <w:ind w:left="357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37D1C">
        <w:rPr>
          <w:rFonts w:asciiTheme="minorHAnsi" w:eastAsiaTheme="majorEastAsia" w:hAnsiTheme="minorHAnsi" w:cstheme="minorHAnsi"/>
          <w:i/>
          <w:color w:val="000000" w:themeColor="text1"/>
          <w:sz w:val="22"/>
          <w:szCs w:val="22"/>
          <w:vertAlign w:val="superscript"/>
        </w:rPr>
        <w:footnoteRef/>
      </w:r>
      <w:r w:rsidRPr="00537D1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55CF66B1" w14:textId="77777777" w:rsidR="00537D1C" w:rsidRPr="00537D1C" w:rsidRDefault="00537D1C" w:rsidP="00537D1C">
      <w:pPr>
        <w:autoSpaceDE w:val="0"/>
        <w:autoSpaceDN w:val="0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>2</w:t>
      </w:r>
      <w:r w:rsidRPr="00537D1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10A37ABB" w14:textId="77777777" w:rsidR="00537D1C" w:rsidRPr="00537D1C" w:rsidRDefault="00537D1C" w:rsidP="00537D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</w:t>
      </w: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14:paraId="6AA81705" w14:textId="77777777" w:rsidR="00537D1C" w:rsidRPr="00537D1C" w:rsidRDefault="00537D1C" w:rsidP="00537D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ZAŁĄCZNIKAMI </w:t>
      </w: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do niniejszej oferty są:</w:t>
      </w:r>
    </w:p>
    <w:p w14:paraId="4D8818C5" w14:textId="77777777" w:rsidR="00537D1C" w:rsidRPr="00537D1C" w:rsidRDefault="00537D1C" w:rsidP="00537D1C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   Dokumenty wymienione w pkt 4 ppkt 4.1 do 4.9.</w:t>
      </w:r>
    </w:p>
    <w:p w14:paraId="792B245D" w14:textId="77777777" w:rsidR="00537D1C" w:rsidRPr="00537D1C" w:rsidRDefault="00537D1C" w:rsidP="00537D1C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071F0C15" w14:textId="77777777" w:rsidR="00537D1C" w:rsidRPr="00537D1C" w:rsidRDefault="00537D1C" w:rsidP="00537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__________________________________</w:t>
      </w: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 dnia __ __ _____ roku</w:t>
      </w:r>
    </w:p>
    <w:p w14:paraId="4D1F44B0" w14:textId="77777777" w:rsidR="00537D1C" w:rsidRPr="00537D1C" w:rsidRDefault="00537D1C" w:rsidP="00537D1C">
      <w:pPr>
        <w:jc w:val="center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537D1C" w:rsidRPr="00537D1C" w14:paraId="2CE53755" w14:textId="77777777" w:rsidTr="00537D1C">
        <w:tc>
          <w:tcPr>
            <w:tcW w:w="9550" w:type="dxa"/>
          </w:tcPr>
          <w:p w14:paraId="439B0395" w14:textId="77777777" w:rsidR="00537D1C" w:rsidRPr="00537D1C" w:rsidRDefault="00537D1C" w:rsidP="00537D1C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37D1C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  <w:t xml:space="preserve"> </w:t>
            </w:r>
          </w:p>
        </w:tc>
      </w:tr>
      <w:tr w:rsidR="00537D1C" w:rsidRPr="00537D1C" w14:paraId="40BB837E" w14:textId="77777777" w:rsidTr="00537D1C">
        <w:tc>
          <w:tcPr>
            <w:tcW w:w="9550" w:type="dxa"/>
          </w:tcPr>
          <w:p w14:paraId="7088874D" w14:textId="77777777" w:rsidR="00537D1C" w:rsidRPr="00537D1C" w:rsidRDefault="00537D1C" w:rsidP="00537D1C">
            <w:pPr>
              <w:spacing w:before="120" w:after="240" w:line="288" w:lineRule="auto"/>
              <w:outlineLvl w:val="1"/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37D1C" w:rsidRPr="00537D1C" w14:paraId="2AEB27E2" w14:textId="77777777" w:rsidTr="00537D1C">
        <w:tc>
          <w:tcPr>
            <w:tcW w:w="9550" w:type="dxa"/>
          </w:tcPr>
          <w:p w14:paraId="74B04F9D" w14:textId="77777777" w:rsidR="00537D1C" w:rsidRPr="00537D1C" w:rsidRDefault="00537D1C" w:rsidP="00537D1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70D63A9D" w14:textId="77777777" w:rsidR="00047558" w:rsidRPr="00537D1C" w:rsidRDefault="00047558" w:rsidP="00D534A0">
      <w:pPr>
        <w:jc w:val="right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Zał</w:t>
      </w:r>
      <w:r w:rsidR="002D74B8"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ą</w:t>
      </w:r>
      <w:r w:rsidR="008F5F73"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cznik nr 2 </w:t>
      </w: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ogłoszenia </w:t>
      </w:r>
    </w:p>
    <w:p w14:paraId="65939351" w14:textId="77777777" w:rsidR="00047558" w:rsidRPr="00537D1C" w:rsidRDefault="00047558" w:rsidP="005C6792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6987750C" w14:textId="77777777" w:rsidR="005C6792" w:rsidRPr="00537D1C" w:rsidRDefault="005C6792" w:rsidP="005C6792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A23969" w14:textId="77777777" w:rsidR="005C6792" w:rsidRPr="00537D1C" w:rsidRDefault="003F27B1" w:rsidP="005C679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</w:t>
      </w:r>
      <w:r w:rsidR="005C6792"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IWZ </w:t>
      </w:r>
    </w:p>
    <w:p w14:paraId="468121C6" w14:textId="77777777" w:rsidR="005C6792" w:rsidRPr="00537D1C" w:rsidRDefault="005C6792" w:rsidP="005C679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F97E59" w14:textId="77777777" w:rsidR="005C6792" w:rsidRPr="00537D1C" w:rsidRDefault="00AA59B0" w:rsidP="005C6792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</w:t>
      </w:r>
    </w:p>
    <w:p w14:paraId="1870F8DF" w14:textId="77777777" w:rsidR="005C6792" w:rsidRPr="00537D1C" w:rsidRDefault="005C6792" w:rsidP="005C6792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084300" w14:textId="77777777" w:rsidR="005C6792" w:rsidRPr="00537D1C" w:rsidRDefault="005C6792" w:rsidP="00A72068">
      <w:pPr>
        <w:spacing w:line="280" w:lineRule="atLeas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B5542D"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Wykonanie</w:t>
      </w:r>
      <w:r w:rsidR="00AB1076" w:rsidRPr="00537D1C">
        <w:rPr>
          <w:rFonts w:asciiTheme="minorHAnsi" w:hAnsiTheme="minorHAnsi" w:cstheme="minorHAnsi"/>
          <w:b/>
          <w:sz w:val="22"/>
          <w:szCs w:val="22"/>
          <w:u w:val="single"/>
        </w:rPr>
        <w:t xml:space="preserve"> remontu kapitalnego 3 szt. pomp wody chłodzącej typu 180P19</w:t>
      </w:r>
      <w:r w:rsidR="002D2DBA" w:rsidRPr="00537D1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F0012"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  Enea Połaniec S.A.</w:t>
      </w:r>
      <w:r w:rsidR="00B5542D"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”</w:t>
      </w:r>
    </w:p>
    <w:p w14:paraId="74FF357B" w14:textId="77777777" w:rsidR="005C6792" w:rsidRPr="00537D1C" w:rsidRDefault="005C6792" w:rsidP="005C6792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B3B1C1" w14:textId="77777777" w:rsidR="005C6792" w:rsidRPr="00537D1C" w:rsidRDefault="008424E6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14:paraId="71B745E7" w14:textId="77777777" w:rsidR="00D755AA" w:rsidRPr="00537D1C" w:rsidRDefault="002D2DBA" w:rsidP="00D755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Wykonanie</w:t>
      </w:r>
      <w:r w:rsidRPr="00537D1C">
        <w:rPr>
          <w:rFonts w:asciiTheme="minorHAnsi" w:hAnsiTheme="minorHAnsi" w:cstheme="minorHAnsi"/>
          <w:b/>
          <w:sz w:val="22"/>
          <w:szCs w:val="22"/>
          <w:u w:val="single"/>
        </w:rPr>
        <w:t xml:space="preserve"> remontu kapitalnego 3 szt. pomp wody chłodzącej typu 180P19 </w:t>
      </w: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  Enea Połaniec S.A.</w:t>
      </w:r>
    </w:p>
    <w:p w14:paraId="1F019473" w14:textId="77777777" w:rsidR="00D755AA" w:rsidRPr="00537D1C" w:rsidRDefault="00D755AA" w:rsidP="008837C0">
      <w:pPr>
        <w:pStyle w:val="Akapitzlist"/>
        <w:numPr>
          <w:ilvl w:val="0"/>
          <w:numId w:val="40"/>
        </w:numPr>
        <w:spacing w:after="120" w:line="312" w:lineRule="atLeast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37D1C">
        <w:rPr>
          <w:rFonts w:asciiTheme="minorHAnsi" w:hAnsiTheme="minorHAnsi" w:cstheme="minorHAnsi"/>
          <w:b/>
          <w:bCs/>
          <w:color w:val="000000" w:themeColor="text1"/>
        </w:rPr>
        <w:t xml:space="preserve">Szczegółowy zakres </w:t>
      </w:r>
      <w:r w:rsidR="00501087" w:rsidRPr="00537D1C">
        <w:rPr>
          <w:rFonts w:asciiTheme="minorHAnsi" w:hAnsiTheme="minorHAnsi" w:cstheme="minorHAnsi"/>
          <w:b/>
          <w:bCs/>
          <w:color w:val="000000" w:themeColor="text1"/>
        </w:rPr>
        <w:t xml:space="preserve">robót/ Usług </w:t>
      </w:r>
      <w:r w:rsidRPr="00537D1C">
        <w:rPr>
          <w:rFonts w:asciiTheme="minorHAnsi" w:hAnsiTheme="minorHAnsi" w:cstheme="minorHAnsi"/>
          <w:b/>
          <w:bCs/>
          <w:color w:val="000000" w:themeColor="text1"/>
        </w:rPr>
        <w:t>obejmuje:</w:t>
      </w:r>
    </w:p>
    <w:tbl>
      <w:tblPr>
        <w:tblStyle w:val="Siatkatabelijasna"/>
        <w:tblpPr w:leftFromText="141" w:rightFromText="141" w:vertAnchor="text" w:tblpY="-420"/>
        <w:tblW w:w="0" w:type="auto"/>
        <w:tblLook w:val="04A0" w:firstRow="1" w:lastRow="0" w:firstColumn="1" w:lastColumn="0" w:noHBand="0" w:noVBand="1"/>
      </w:tblPr>
      <w:tblGrid>
        <w:gridCol w:w="593"/>
        <w:gridCol w:w="6573"/>
        <w:gridCol w:w="1969"/>
      </w:tblGrid>
      <w:tr w:rsidR="008837C0" w:rsidRPr="00537D1C" w14:paraId="452A90D9" w14:textId="77777777" w:rsidTr="005E351D">
        <w:trPr>
          <w:trHeight w:val="296"/>
        </w:trPr>
        <w:tc>
          <w:tcPr>
            <w:tcW w:w="593" w:type="dxa"/>
          </w:tcPr>
          <w:p w14:paraId="1AA8B80D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55A98E02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  <w:b/>
              </w:rPr>
            </w:pPr>
            <w:r w:rsidRPr="00537D1C">
              <w:rPr>
                <w:rFonts w:asciiTheme="minorHAnsi" w:hAnsiTheme="minorHAnsi" w:cstheme="minorHAnsi"/>
                <w:b/>
              </w:rPr>
              <w:t>REMONT KAPITALNY POMPY WODY CHŁODZĄCEJ  PCH (180P19S)</w:t>
            </w:r>
          </w:p>
        </w:tc>
        <w:tc>
          <w:tcPr>
            <w:tcW w:w="1969" w:type="dxa"/>
          </w:tcPr>
          <w:p w14:paraId="64B9C0E9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  <w:b/>
              </w:rPr>
            </w:pPr>
            <w:r w:rsidRPr="00537D1C">
              <w:rPr>
                <w:rFonts w:asciiTheme="minorHAnsi" w:hAnsiTheme="minorHAnsi" w:cstheme="minorHAnsi"/>
                <w:b/>
              </w:rPr>
              <w:t>Rozliczenie wg:</w:t>
            </w:r>
          </w:p>
        </w:tc>
      </w:tr>
      <w:tr w:rsidR="008837C0" w:rsidRPr="00537D1C" w14:paraId="66832BD0" w14:textId="77777777" w:rsidTr="005E351D">
        <w:trPr>
          <w:trHeight w:val="296"/>
        </w:trPr>
        <w:tc>
          <w:tcPr>
            <w:tcW w:w="593" w:type="dxa"/>
          </w:tcPr>
          <w:p w14:paraId="0D03A562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5FEC5E31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Przygotowanie miejsca pracy – strefa FME – pomiar izolacji silnika pompy odwadniającej potwierdzony protokółem.</w:t>
            </w:r>
          </w:p>
        </w:tc>
        <w:tc>
          <w:tcPr>
            <w:tcW w:w="1969" w:type="dxa"/>
          </w:tcPr>
          <w:p w14:paraId="09E6637B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16D41D9A" w14:textId="77777777" w:rsidTr="005E351D">
        <w:trPr>
          <w:trHeight w:val="1652"/>
        </w:trPr>
        <w:tc>
          <w:tcPr>
            <w:tcW w:w="593" w:type="dxa"/>
          </w:tcPr>
          <w:p w14:paraId="5134CB5D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</w:tcPr>
          <w:p w14:paraId="716A91D6" w14:textId="77777777" w:rsidR="008837C0" w:rsidRPr="00537D1C" w:rsidRDefault="008837C0" w:rsidP="00537D1C">
            <w:pPr>
              <w:ind w:left="145"/>
              <w:rPr>
                <w:rFonts w:asciiTheme="minorHAnsi" w:hAnsiTheme="minorHAnsi" w:cstheme="minorHAnsi"/>
                <w:sz w:val="22"/>
                <w:szCs w:val="22"/>
              </w:rPr>
            </w:pPr>
            <w:r w:rsidRPr="00537D1C">
              <w:rPr>
                <w:rFonts w:asciiTheme="minorHAnsi" w:hAnsiTheme="minorHAnsi" w:cstheme="minorHAnsi"/>
                <w:sz w:val="22"/>
                <w:szCs w:val="22"/>
              </w:rPr>
              <w:t>Prace demontażowe kabli sterowniczych i pomiarowych oraz     aparatury pomiarowej zabudowanej na zespole pompowym.</w:t>
            </w:r>
          </w:p>
          <w:p w14:paraId="2069C3E4" w14:textId="77777777" w:rsidR="008837C0" w:rsidRPr="00537D1C" w:rsidRDefault="008837C0" w:rsidP="00537D1C">
            <w:pPr>
              <w:ind w:left="145"/>
              <w:rPr>
                <w:rFonts w:asciiTheme="minorHAnsi" w:hAnsiTheme="minorHAnsi" w:cstheme="minorHAnsi"/>
                <w:sz w:val="22"/>
                <w:szCs w:val="22"/>
              </w:rPr>
            </w:pPr>
            <w:r w:rsidRPr="00537D1C">
              <w:rPr>
                <w:rFonts w:asciiTheme="minorHAnsi" w:hAnsiTheme="minorHAnsi" w:cstheme="minorHAnsi"/>
                <w:sz w:val="22"/>
                <w:szCs w:val="22"/>
              </w:rPr>
              <w:t>Dostawa kabli sterowniczych i pomiarowych – pomiędzy   zestawem pompowym a szafa obiektową.</w:t>
            </w:r>
          </w:p>
          <w:p w14:paraId="148CD321" w14:textId="77777777" w:rsidR="008837C0" w:rsidRPr="00537D1C" w:rsidRDefault="008837C0" w:rsidP="00537D1C">
            <w:pPr>
              <w:pStyle w:val="Bezodstpw"/>
              <w:ind w:left="145" w:firstLine="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Demontaż/montaż czujników temperatury w klocku oporowym i panewce łożyska Michella (klocki i łożysko poprzeczne). Czujniki po stronie Wykonawcy.</w:t>
            </w:r>
          </w:p>
        </w:tc>
        <w:tc>
          <w:tcPr>
            <w:tcW w:w="1969" w:type="dxa"/>
          </w:tcPr>
          <w:p w14:paraId="798C4F88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37F52A9D" w14:textId="77777777" w:rsidTr="005E351D">
        <w:trPr>
          <w:trHeight w:val="296"/>
        </w:trPr>
        <w:tc>
          <w:tcPr>
            <w:tcW w:w="593" w:type="dxa"/>
          </w:tcPr>
          <w:p w14:paraId="628066E6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</w:tcPr>
          <w:p w14:paraId="72F86A1B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 xml:space="preserve">Demontaż/montaż silnika </w:t>
            </w:r>
          </w:p>
        </w:tc>
        <w:tc>
          <w:tcPr>
            <w:tcW w:w="1969" w:type="dxa"/>
          </w:tcPr>
          <w:p w14:paraId="3F0B84DF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06479692" w14:textId="77777777" w:rsidTr="005E351D">
        <w:trPr>
          <w:trHeight w:val="296"/>
        </w:trPr>
        <w:tc>
          <w:tcPr>
            <w:tcW w:w="593" w:type="dxa"/>
          </w:tcPr>
          <w:p w14:paraId="5370AD70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24BA8AD0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Prace ogólno-budowlane – antykorozja zdemontowanych elementów pompy (kierownica górna, dławica pompy).</w:t>
            </w:r>
          </w:p>
        </w:tc>
        <w:tc>
          <w:tcPr>
            <w:tcW w:w="1969" w:type="dxa"/>
          </w:tcPr>
          <w:p w14:paraId="236C2156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1C12E7F1" w14:textId="77777777" w:rsidTr="005E351D">
        <w:trPr>
          <w:trHeight w:val="296"/>
        </w:trPr>
        <w:tc>
          <w:tcPr>
            <w:tcW w:w="593" w:type="dxa"/>
          </w:tcPr>
          <w:p w14:paraId="0368069B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48D21830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Czyszczenie komory oraz krat rzadkich.</w:t>
            </w:r>
          </w:p>
        </w:tc>
        <w:tc>
          <w:tcPr>
            <w:tcW w:w="1969" w:type="dxa"/>
          </w:tcPr>
          <w:p w14:paraId="3EF6C5E6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06740777" w14:textId="77777777" w:rsidTr="005E351D">
        <w:trPr>
          <w:trHeight w:val="296"/>
        </w:trPr>
        <w:tc>
          <w:tcPr>
            <w:tcW w:w="593" w:type="dxa"/>
          </w:tcPr>
          <w:p w14:paraId="1C58C4CC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14827B16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Demontaż/montaż  kabiny dźwiękochłonnej silnika, mycie/odtłuszczanie silnika.</w:t>
            </w:r>
          </w:p>
        </w:tc>
        <w:tc>
          <w:tcPr>
            <w:tcW w:w="1969" w:type="dxa"/>
          </w:tcPr>
          <w:p w14:paraId="6CB8BE93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03341B44" w14:textId="77777777" w:rsidTr="005E351D">
        <w:trPr>
          <w:trHeight w:val="296"/>
        </w:trPr>
        <w:tc>
          <w:tcPr>
            <w:tcW w:w="593" w:type="dxa"/>
          </w:tcPr>
          <w:p w14:paraId="2C4F0FA9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70189F68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Pomiar luzów na łopatkach wirnika przed remontem.</w:t>
            </w:r>
          </w:p>
        </w:tc>
        <w:tc>
          <w:tcPr>
            <w:tcW w:w="1969" w:type="dxa"/>
          </w:tcPr>
          <w:p w14:paraId="7BA850E3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731292E0" w14:textId="77777777" w:rsidTr="005E351D">
        <w:trPr>
          <w:trHeight w:val="296"/>
        </w:trPr>
        <w:tc>
          <w:tcPr>
            <w:tcW w:w="593" w:type="dxa"/>
          </w:tcPr>
          <w:p w14:paraId="0106AA7E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77C74C62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Pomiar grubości rurociągów przynależnych do pompy - 50 pkt pomiarowych.</w:t>
            </w:r>
          </w:p>
        </w:tc>
        <w:tc>
          <w:tcPr>
            <w:tcW w:w="1969" w:type="dxa"/>
          </w:tcPr>
          <w:p w14:paraId="33CA4DAC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700B86B9" w14:textId="77777777" w:rsidTr="005E351D">
        <w:trPr>
          <w:trHeight w:val="296"/>
        </w:trPr>
        <w:tc>
          <w:tcPr>
            <w:tcW w:w="593" w:type="dxa"/>
          </w:tcPr>
          <w:p w14:paraId="2A99A1F3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62E6A371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Wymiana rurociagów po badaniach - opcja - prace rozliczane powykonawczo.</w:t>
            </w:r>
          </w:p>
        </w:tc>
        <w:tc>
          <w:tcPr>
            <w:tcW w:w="1969" w:type="dxa"/>
          </w:tcPr>
          <w:p w14:paraId="451920C9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Powykonawczo</w:t>
            </w:r>
          </w:p>
        </w:tc>
      </w:tr>
      <w:tr w:rsidR="008837C0" w:rsidRPr="00537D1C" w14:paraId="29C10729" w14:textId="77777777" w:rsidTr="005E351D">
        <w:trPr>
          <w:trHeight w:val="296"/>
        </w:trPr>
        <w:tc>
          <w:tcPr>
            <w:tcW w:w="593" w:type="dxa"/>
          </w:tcPr>
          <w:p w14:paraId="053C60E5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785DE411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Przegląd armatury DN 150, DN 80 przynależnej do pompy - 4 szt.</w:t>
            </w:r>
          </w:p>
        </w:tc>
        <w:tc>
          <w:tcPr>
            <w:tcW w:w="1969" w:type="dxa"/>
          </w:tcPr>
          <w:p w14:paraId="450346D4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7C3EDA50" w14:textId="77777777" w:rsidTr="005E351D">
        <w:trPr>
          <w:trHeight w:val="296"/>
        </w:trPr>
        <w:tc>
          <w:tcPr>
            <w:tcW w:w="593" w:type="dxa"/>
          </w:tcPr>
          <w:p w14:paraId="6D3C890F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4662E422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Wymiana armatury w obrębie pompy DN 150, DN 80 - opcja - prace rozliczane powykonawczo. Materiał po stronie Zamawiającego.</w:t>
            </w:r>
          </w:p>
        </w:tc>
        <w:tc>
          <w:tcPr>
            <w:tcW w:w="1969" w:type="dxa"/>
          </w:tcPr>
          <w:p w14:paraId="5AD6C48A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Powykonawczo</w:t>
            </w:r>
          </w:p>
        </w:tc>
      </w:tr>
      <w:tr w:rsidR="008837C0" w:rsidRPr="00537D1C" w14:paraId="0B881652" w14:textId="77777777" w:rsidTr="005E351D">
        <w:trPr>
          <w:trHeight w:val="296"/>
        </w:trPr>
        <w:tc>
          <w:tcPr>
            <w:tcW w:w="593" w:type="dxa"/>
          </w:tcPr>
          <w:p w14:paraId="124A3CC1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45097E2C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Demontaż pompy (łopaty pompy wysterowane w pozycji max.). Wykonanie pomiarów geodezyjnych korpusu pompy.</w:t>
            </w:r>
          </w:p>
        </w:tc>
        <w:tc>
          <w:tcPr>
            <w:tcW w:w="1969" w:type="dxa"/>
          </w:tcPr>
          <w:p w14:paraId="183A3175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06B9402C" w14:textId="77777777" w:rsidTr="005E351D">
        <w:trPr>
          <w:trHeight w:val="296"/>
        </w:trPr>
        <w:tc>
          <w:tcPr>
            <w:tcW w:w="593" w:type="dxa"/>
          </w:tcPr>
          <w:p w14:paraId="7ECCFFD5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197F897D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Pomiar wykładzin pompy.</w:t>
            </w:r>
          </w:p>
        </w:tc>
        <w:tc>
          <w:tcPr>
            <w:tcW w:w="1969" w:type="dxa"/>
          </w:tcPr>
          <w:p w14:paraId="4CCA44AB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336D3D33" w14:textId="77777777" w:rsidTr="005E351D">
        <w:trPr>
          <w:trHeight w:val="296"/>
        </w:trPr>
        <w:tc>
          <w:tcPr>
            <w:tcW w:w="593" w:type="dxa"/>
          </w:tcPr>
          <w:p w14:paraId="0BDF889E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1988C475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Wymiana wykładzin pompy - opcja - prace rozliczane powykonawczo. Materiał po stronie Zamawiającego.</w:t>
            </w:r>
          </w:p>
        </w:tc>
        <w:tc>
          <w:tcPr>
            <w:tcW w:w="1969" w:type="dxa"/>
          </w:tcPr>
          <w:p w14:paraId="2EE572AE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Powykonawczo</w:t>
            </w:r>
          </w:p>
        </w:tc>
      </w:tr>
      <w:tr w:rsidR="008837C0" w:rsidRPr="00537D1C" w14:paraId="4BFC6882" w14:textId="77777777" w:rsidTr="005E351D">
        <w:trPr>
          <w:trHeight w:val="296"/>
        </w:trPr>
        <w:tc>
          <w:tcPr>
            <w:tcW w:w="593" w:type="dxa"/>
          </w:tcPr>
          <w:p w14:paraId="00D1AC04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06C0CACE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 xml:space="preserve">Weryfikacja części – sporządzenie fot pomiarowych, ewentualna korekta zakresu. </w:t>
            </w:r>
          </w:p>
        </w:tc>
        <w:tc>
          <w:tcPr>
            <w:tcW w:w="1969" w:type="dxa"/>
          </w:tcPr>
          <w:p w14:paraId="2D3100E7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39292370" w14:textId="77777777" w:rsidTr="005E351D">
        <w:trPr>
          <w:trHeight w:val="296"/>
        </w:trPr>
        <w:tc>
          <w:tcPr>
            <w:tcW w:w="593" w:type="dxa"/>
          </w:tcPr>
          <w:p w14:paraId="2D422978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5E3DA17B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Regeneracja/wykonanie nowych części – prace warsztatowe.</w:t>
            </w:r>
          </w:p>
        </w:tc>
        <w:tc>
          <w:tcPr>
            <w:tcW w:w="1969" w:type="dxa"/>
          </w:tcPr>
          <w:p w14:paraId="7D68D10F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Powykonawczo</w:t>
            </w:r>
          </w:p>
        </w:tc>
      </w:tr>
      <w:tr w:rsidR="008837C0" w:rsidRPr="00537D1C" w14:paraId="3D073965" w14:textId="77777777" w:rsidTr="005E351D">
        <w:trPr>
          <w:trHeight w:val="296"/>
        </w:trPr>
        <w:tc>
          <w:tcPr>
            <w:tcW w:w="593" w:type="dxa"/>
          </w:tcPr>
          <w:p w14:paraId="7A41443E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34E40672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Remont stacji hydraulicznej wraz z wymianą filtrów</w:t>
            </w:r>
          </w:p>
        </w:tc>
        <w:tc>
          <w:tcPr>
            <w:tcW w:w="1969" w:type="dxa"/>
          </w:tcPr>
          <w:p w14:paraId="2AD80A13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39D5DE22" w14:textId="77777777" w:rsidTr="005E351D">
        <w:trPr>
          <w:trHeight w:val="296"/>
        </w:trPr>
        <w:tc>
          <w:tcPr>
            <w:tcW w:w="593" w:type="dxa"/>
          </w:tcPr>
          <w:p w14:paraId="59319DE6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5F8361F6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Czyszczenie  wężownicy łożyska Michella.</w:t>
            </w:r>
          </w:p>
        </w:tc>
        <w:tc>
          <w:tcPr>
            <w:tcW w:w="1969" w:type="dxa"/>
          </w:tcPr>
          <w:p w14:paraId="4E51F94D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3AC1BBB6" w14:textId="77777777" w:rsidTr="005E351D">
        <w:trPr>
          <w:trHeight w:val="296"/>
        </w:trPr>
        <w:tc>
          <w:tcPr>
            <w:tcW w:w="593" w:type="dxa"/>
          </w:tcPr>
          <w:p w14:paraId="5CB78C0D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0884B66D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Wymiana wężownicy - opcja - prace rozliczane powykonawczo. Materiał po stronie Zamawiającego.</w:t>
            </w:r>
          </w:p>
        </w:tc>
        <w:tc>
          <w:tcPr>
            <w:tcW w:w="1969" w:type="dxa"/>
          </w:tcPr>
          <w:p w14:paraId="6657360F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Powykonawczo</w:t>
            </w:r>
          </w:p>
        </w:tc>
      </w:tr>
      <w:tr w:rsidR="008837C0" w:rsidRPr="00537D1C" w14:paraId="0E8B5AE3" w14:textId="77777777" w:rsidTr="005E351D">
        <w:trPr>
          <w:trHeight w:val="296"/>
        </w:trPr>
        <w:tc>
          <w:tcPr>
            <w:tcW w:w="593" w:type="dxa"/>
          </w:tcPr>
          <w:p w14:paraId="354AFBED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18AF7F87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Czyszczenie pierścienia wody smarnej, pomiar grubości  30 pkt pomiarowych.</w:t>
            </w:r>
          </w:p>
        </w:tc>
        <w:tc>
          <w:tcPr>
            <w:tcW w:w="1969" w:type="dxa"/>
          </w:tcPr>
          <w:p w14:paraId="1FBC1C03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20A8700A" w14:textId="77777777" w:rsidTr="005E351D">
        <w:trPr>
          <w:trHeight w:val="296"/>
        </w:trPr>
        <w:tc>
          <w:tcPr>
            <w:tcW w:w="593" w:type="dxa"/>
          </w:tcPr>
          <w:p w14:paraId="132A67FF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5CE45795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Wymiana pierścienia wody smarnej  - opcja - prace rozliczane powykonawczo. Materiał po stronie Zamawiającego.</w:t>
            </w:r>
          </w:p>
        </w:tc>
        <w:tc>
          <w:tcPr>
            <w:tcW w:w="1969" w:type="dxa"/>
          </w:tcPr>
          <w:p w14:paraId="3F00E6F1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Powykonawczo</w:t>
            </w:r>
          </w:p>
        </w:tc>
      </w:tr>
      <w:tr w:rsidR="008837C0" w:rsidRPr="00537D1C" w14:paraId="7504AD2C" w14:textId="77777777" w:rsidTr="005E351D">
        <w:trPr>
          <w:trHeight w:val="296"/>
        </w:trPr>
        <w:tc>
          <w:tcPr>
            <w:tcW w:w="593" w:type="dxa"/>
          </w:tcPr>
          <w:p w14:paraId="78DEE3DB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19D8398E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Montaż pompy z zachowaniem luzów zgodnych z DTR lub kartą pomiarową</w:t>
            </w:r>
          </w:p>
        </w:tc>
        <w:tc>
          <w:tcPr>
            <w:tcW w:w="1969" w:type="dxa"/>
          </w:tcPr>
          <w:p w14:paraId="1724ACC5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73319DD2" w14:textId="77777777" w:rsidTr="005E351D">
        <w:trPr>
          <w:trHeight w:val="296"/>
        </w:trPr>
        <w:tc>
          <w:tcPr>
            <w:tcW w:w="593" w:type="dxa"/>
          </w:tcPr>
          <w:p w14:paraId="4F74663F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3F836311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Pomiar luzów na łopatkach wirnika po remoncie.</w:t>
            </w:r>
          </w:p>
        </w:tc>
        <w:tc>
          <w:tcPr>
            <w:tcW w:w="1969" w:type="dxa"/>
          </w:tcPr>
          <w:p w14:paraId="2E7C5766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1E1C3B82" w14:textId="77777777" w:rsidTr="005E351D">
        <w:trPr>
          <w:trHeight w:val="296"/>
        </w:trPr>
        <w:tc>
          <w:tcPr>
            <w:tcW w:w="593" w:type="dxa"/>
          </w:tcPr>
          <w:p w14:paraId="51808337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4A36AD9F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 xml:space="preserve">Centrówka pompy z silnikiem; próba kierunku obrotów i zesprzęglenie pompa – silnik. </w:t>
            </w:r>
          </w:p>
        </w:tc>
        <w:tc>
          <w:tcPr>
            <w:tcW w:w="1969" w:type="dxa"/>
          </w:tcPr>
          <w:p w14:paraId="2EAF8208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5302B848" w14:textId="77777777" w:rsidTr="005E351D">
        <w:trPr>
          <w:trHeight w:val="296"/>
        </w:trPr>
        <w:tc>
          <w:tcPr>
            <w:tcW w:w="593" w:type="dxa"/>
          </w:tcPr>
          <w:p w14:paraId="3C23B275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4082103D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Remont układu sterowania hydraulicznego kątem łopat.</w:t>
            </w:r>
          </w:p>
        </w:tc>
        <w:tc>
          <w:tcPr>
            <w:tcW w:w="1969" w:type="dxa"/>
          </w:tcPr>
          <w:p w14:paraId="58B5D6EA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2C7CC506" w14:textId="77777777" w:rsidTr="005E351D">
        <w:trPr>
          <w:trHeight w:val="296"/>
        </w:trPr>
        <w:tc>
          <w:tcPr>
            <w:tcW w:w="593" w:type="dxa"/>
          </w:tcPr>
          <w:p w14:paraId="2A6483DD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6D2389BA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Malowanie renowacyjne pompy.</w:t>
            </w:r>
          </w:p>
        </w:tc>
        <w:tc>
          <w:tcPr>
            <w:tcW w:w="1969" w:type="dxa"/>
          </w:tcPr>
          <w:p w14:paraId="0767999D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03A1A5FE" w14:textId="77777777" w:rsidTr="005E351D">
        <w:trPr>
          <w:trHeight w:val="296"/>
        </w:trPr>
        <w:tc>
          <w:tcPr>
            <w:tcW w:w="593" w:type="dxa"/>
          </w:tcPr>
          <w:p w14:paraId="499F385E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7C424908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Uruchomienie i ruch próbny.</w:t>
            </w:r>
          </w:p>
        </w:tc>
        <w:tc>
          <w:tcPr>
            <w:tcW w:w="1969" w:type="dxa"/>
          </w:tcPr>
          <w:p w14:paraId="15F8C4C6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666001FC" w14:textId="77777777" w:rsidTr="005E351D">
        <w:trPr>
          <w:trHeight w:val="296"/>
        </w:trPr>
        <w:tc>
          <w:tcPr>
            <w:tcW w:w="593" w:type="dxa"/>
          </w:tcPr>
          <w:p w14:paraId="6B69AE61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5053A66A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 xml:space="preserve">Wykonanie dokumentacji poremontowej, sporządzenie fot pomiarowych. </w:t>
            </w:r>
          </w:p>
        </w:tc>
        <w:tc>
          <w:tcPr>
            <w:tcW w:w="1969" w:type="dxa"/>
          </w:tcPr>
          <w:p w14:paraId="34240EFE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4495199A" w14:textId="77777777" w:rsidTr="005E351D">
        <w:trPr>
          <w:trHeight w:val="296"/>
        </w:trPr>
        <w:tc>
          <w:tcPr>
            <w:tcW w:w="593" w:type="dxa"/>
          </w:tcPr>
          <w:p w14:paraId="0C3906FA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02CD63EA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Transport elementów do/z warsztatu mechanicznego na obiekt.</w:t>
            </w:r>
          </w:p>
        </w:tc>
        <w:tc>
          <w:tcPr>
            <w:tcW w:w="1969" w:type="dxa"/>
          </w:tcPr>
          <w:p w14:paraId="1C7EB93D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332EEDDC" w14:textId="77777777" w:rsidTr="005E351D">
        <w:trPr>
          <w:trHeight w:val="296"/>
        </w:trPr>
        <w:tc>
          <w:tcPr>
            <w:tcW w:w="593" w:type="dxa"/>
          </w:tcPr>
          <w:p w14:paraId="2703FB85" w14:textId="77777777" w:rsidR="008837C0" w:rsidRPr="00537D1C" w:rsidRDefault="008837C0" w:rsidP="008837C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5ED4D73C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Wykonanie dokumentacji poremontowej, sporządzenie fot pomiarowych, sporządzenie protokołów z badań.</w:t>
            </w:r>
          </w:p>
        </w:tc>
        <w:tc>
          <w:tcPr>
            <w:tcW w:w="1969" w:type="dxa"/>
          </w:tcPr>
          <w:p w14:paraId="2652024C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Ryczałt</w:t>
            </w:r>
          </w:p>
        </w:tc>
      </w:tr>
      <w:tr w:rsidR="008837C0" w:rsidRPr="00537D1C" w14:paraId="6EAFE95A" w14:textId="77777777" w:rsidTr="005E351D">
        <w:trPr>
          <w:trHeight w:val="296"/>
        </w:trPr>
        <w:tc>
          <w:tcPr>
            <w:tcW w:w="593" w:type="dxa"/>
          </w:tcPr>
          <w:p w14:paraId="2A67D901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6CFCCB29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  <w:b/>
                <w:u w:val="single"/>
              </w:rPr>
            </w:pPr>
            <w:r w:rsidRPr="00537D1C">
              <w:rPr>
                <w:rFonts w:asciiTheme="minorHAnsi" w:hAnsiTheme="minorHAnsi" w:cstheme="minorHAnsi"/>
                <w:b/>
                <w:u w:val="single"/>
              </w:rPr>
              <w:t>Materiał po stronie Zamawiającego:</w:t>
            </w:r>
          </w:p>
        </w:tc>
        <w:tc>
          <w:tcPr>
            <w:tcW w:w="1969" w:type="dxa"/>
          </w:tcPr>
          <w:p w14:paraId="390ACEE5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</w:tr>
      <w:tr w:rsidR="008837C0" w:rsidRPr="00537D1C" w14:paraId="6175395A" w14:textId="77777777" w:rsidTr="005E351D">
        <w:trPr>
          <w:trHeight w:val="296"/>
        </w:trPr>
        <w:tc>
          <w:tcPr>
            <w:tcW w:w="593" w:type="dxa"/>
          </w:tcPr>
          <w:p w14:paraId="6D980A71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7CD58EDA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szczeliwo dławicowe,</w:t>
            </w:r>
          </w:p>
        </w:tc>
        <w:tc>
          <w:tcPr>
            <w:tcW w:w="1969" w:type="dxa"/>
          </w:tcPr>
          <w:p w14:paraId="27D64080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</w:tr>
      <w:tr w:rsidR="008837C0" w:rsidRPr="00537D1C" w14:paraId="11E71CEE" w14:textId="77777777" w:rsidTr="005E351D">
        <w:trPr>
          <w:trHeight w:val="296"/>
        </w:trPr>
        <w:tc>
          <w:tcPr>
            <w:tcW w:w="593" w:type="dxa"/>
          </w:tcPr>
          <w:p w14:paraId="69261D24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7638DA0C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przewody hydrauliczne,</w:t>
            </w:r>
          </w:p>
        </w:tc>
        <w:tc>
          <w:tcPr>
            <w:tcW w:w="1969" w:type="dxa"/>
          </w:tcPr>
          <w:p w14:paraId="7E11F4BE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</w:tr>
      <w:tr w:rsidR="008837C0" w:rsidRPr="00537D1C" w14:paraId="57CE73C6" w14:textId="77777777" w:rsidTr="005E351D">
        <w:trPr>
          <w:trHeight w:val="296"/>
        </w:trPr>
        <w:tc>
          <w:tcPr>
            <w:tcW w:w="593" w:type="dxa"/>
          </w:tcPr>
          <w:p w14:paraId="6A4D8C55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3C0D89B9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rozdzielacz hydrauliczny,</w:t>
            </w:r>
          </w:p>
        </w:tc>
        <w:tc>
          <w:tcPr>
            <w:tcW w:w="1969" w:type="dxa"/>
          </w:tcPr>
          <w:p w14:paraId="6E6946CF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</w:tr>
      <w:tr w:rsidR="008837C0" w:rsidRPr="00537D1C" w14:paraId="49D32BB5" w14:textId="77777777" w:rsidTr="005E351D">
        <w:trPr>
          <w:trHeight w:val="296"/>
        </w:trPr>
        <w:tc>
          <w:tcPr>
            <w:tcW w:w="593" w:type="dxa"/>
          </w:tcPr>
          <w:p w14:paraId="263C6772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76594532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filtry i uszczelnienia sprzęgła hydraulicznego kąta łopat,</w:t>
            </w:r>
          </w:p>
        </w:tc>
        <w:tc>
          <w:tcPr>
            <w:tcW w:w="1969" w:type="dxa"/>
          </w:tcPr>
          <w:p w14:paraId="59C085A0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</w:tr>
      <w:tr w:rsidR="008837C0" w:rsidRPr="00537D1C" w14:paraId="7080948F" w14:textId="77777777" w:rsidTr="005E351D">
        <w:trPr>
          <w:trHeight w:val="296"/>
        </w:trPr>
        <w:tc>
          <w:tcPr>
            <w:tcW w:w="593" w:type="dxa"/>
          </w:tcPr>
          <w:p w14:paraId="45409DC3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5AF127F7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elementy pompy (wały, drągi regulacyjne),</w:t>
            </w:r>
          </w:p>
        </w:tc>
        <w:tc>
          <w:tcPr>
            <w:tcW w:w="1969" w:type="dxa"/>
          </w:tcPr>
          <w:p w14:paraId="70971EAC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</w:tr>
      <w:tr w:rsidR="008837C0" w:rsidRPr="00537D1C" w14:paraId="481FEFA9" w14:textId="77777777" w:rsidTr="005E351D">
        <w:trPr>
          <w:trHeight w:val="296"/>
        </w:trPr>
        <w:tc>
          <w:tcPr>
            <w:tcW w:w="593" w:type="dxa"/>
          </w:tcPr>
          <w:p w14:paraId="0FD01755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3D1BC237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elementy zregenerowane pompy tzn. wirnik, kierownica dolna, wstawka kierownicy, pokrywa kolana,</w:t>
            </w:r>
          </w:p>
        </w:tc>
        <w:tc>
          <w:tcPr>
            <w:tcW w:w="1969" w:type="dxa"/>
          </w:tcPr>
          <w:p w14:paraId="6CF68381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</w:tr>
      <w:tr w:rsidR="008837C0" w:rsidRPr="00537D1C" w14:paraId="3E73917E" w14:textId="77777777" w:rsidTr="005E351D">
        <w:trPr>
          <w:trHeight w:val="296"/>
        </w:trPr>
        <w:tc>
          <w:tcPr>
            <w:tcW w:w="593" w:type="dxa"/>
          </w:tcPr>
          <w:p w14:paraId="0C3A13B8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2B132DD8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wężownica,</w:t>
            </w:r>
          </w:p>
        </w:tc>
        <w:tc>
          <w:tcPr>
            <w:tcW w:w="1969" w:type="dxa"/>
          </w:tcPr>
          <w:p w14:paraId="19D2938F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</w:tr>
      <w:tr w:rsidR="008837C0" w:rsidRPr="00537D1C" w14:paraId="36B61614" w14:textId="77777777" w:rsidTr="005E351D">
        <w:trPr>
          <w:trHeight w:val="332"/>
        </w:trPr>
        <w:tc>
          <w:tcPr>
            <w:tcW w:w="593" w:type="dxa"/>
          </w:tcPr>
          <w:p w14:paraId="72A15F9E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  <w:hideMark/>
          </w:tcPr>
          <w:p w14:paraId="33DE303A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</w:rPr>
              <w:t>przepustnice, kołnierze DN 150, 80,</w:t>
            </w:r>
          </w:p>
        </w:tc>
        <w:tc>
          <w:tcPr>
            <w:tcW w:w="1969" w:type="dxa"/>
          </w:tcPr>
          <w:p w14:paraId="6DECF669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</w:tr>
      <w:tr w:rsidR="008837C0" w:rsidRPr="00537D1C" w14:paraId="659CB7FA" w14:textId="77777777" w:rsidTr="005E351D">
        <w:trPr>
          <w:trHeight w:val="296"/>
        </w:trPr>
        <w:tc>
          <w:tcPr>
            <w:tcW w:w="593" w:type="dxa"/>
          </w:tcPr>
          <w:p w14:paraId="0279C188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noWrap/>
          </w:tcPr>
          <w:p w14:paraId="14021DBB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  <w:b/>
              </w:rPr>
            </w:pPr>
            <w:r w:rsidRPr="00537D1C">
              <w:rPr>
                <w:rFonts w:asciiTheme="minorHAnsi" w:hAnsiTheme="minorHAnsi" w:cstheme="minorHAnsi"/>
                <w:b/>
              </w:rPr>
              <w:t>Rusztowania w komorze pompy po stronie Wykonawcy.</w:t>
            </w:r>
          </w:p>
          <w:p w14:paraId="303B3F91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  <w:b/>
              </w:rPr>
            </w:pPr>
            <w:r w:rsidRPr="00537D1C">
              <w:rPr>
                <w:rFonts w:asciiTheme="minorHAnsi" w:hAnsiTheme="minorHAnsi" w:cstheme="minorHAnsi"/>
                <w:b/>
              </w:rPr>
              <w:t xml:space="preserve">Czyszczenie strumieniowo ścierne wraz z malowaniem po stronie Wykonawcy </w:t>
            </w:r>
            <w:r w:rsidRPr="00537D1C">
              <w:rPr>
                <w:rFonts w:asciiTheme="minorHAnsi" w:hAnsiTheme="minorHAnsi" w:cstheme="minorHAnsi"/>
                <w:b/>
              </w:rPr>
              <w:br/>
              <w:t>(Czyszczenie strumieniowo ścierne do stopnia P3 wg PN-ISO 8501-3 zgodnie z zaleceniami producenta powłoki malarskiej;</w:t>
            </w:r>
          </w:p>
          <w:p w14:paraId="6C0263BB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  <w:b/>
              </w:rPr>
            </w:pPr>
            <w:r w:rsidRPr="00537D1C">
              <w:rPr>
                <w:rFonts w:asciiTheme="minorHAnsi" w:hAnsiTheme="minorHAnsi" w:cstheme="minorHAnsi"/>
                <w:b/>
              </w:rPr>
              <w:t>Farba podkładowa wg zaleceń producenta farby nawierzchniowej;</w:t>
            </w:r>
          </w:p>
          <w:p w14:paraId="32B8F6C5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  <w:b/>
              </w:rPr>
            </w:pPr>
            <w:r w:rsidRPr="00537D1C">
              <w:rPr>
                <w:rFonts w:asciiTheme="minorHAnsi" w:hAnsiTheme="minorHAnsi" w:cstheme="minorHAnsi"/>
                <w:b/>
              </w:rPr>
              <w:t>Farba epoksydowa EPITAN 70 (kolor 860)).</w:t>
            </w:r>
          </w:p>
          <w:p w14:paraId="7CDFA487" w14:textId="77777777" w:rsidR="008837C0" w:rsidRPr="00537D1C" w:rsidRDefault="008837C0" w:rsidP="00537D1C">
            <w:pPr>
              <w:pStyle w:val="Akapitzlist"/>
              <w:ind w:left="145"/>
              <w:rPr>
                <w:rFonts w:asciiTheme="minorHAnsi" w:hAnsiTheme="minorHAnsi" w:cstheme="minorHAnsi"/>
              </w:rPr>
            </w:pPr>
            <w:r w:rsidRPr="00537D1C">
              <w:rPr>
                <w:rFonts w:asciiTheme="minorHAnsi" w:hAnsiTheme="minorHAnsi" w:cstheme="minorHAnsi"/>
                <w:b/>
              </w:rPr>
              <w:t>Pozostałe materiały po stronie Wykonawcy.</w:t>
            </w:r>
          </w:p>
        </w:tc>
        <w:tc>
          <w:tcPr>
            <w:tcW w:w="1969" w:type="dxa"/>
          </w:tcPr>
          <w:p w14:paraId="2AB7BB64" w14:textId="77777777" w:rsidR="008837C0" w:rsidRPr="00537D1C" w:rsidRDefault="008837C0" w:rsidP="008837C0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484AEB0E" w14:textId="77777777" w:rsidR="008837C0" w:rsidRPr="00537D1C" w:rsidRDefault="008837C0" w:rsidP="008837C0">
      <w:pPr>
        <w:spacing w:after="120" w:line="312" w:lineRule="atLeast"/>
        <w:ind w:left="14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D284DE0" w14:textId="77777777" w:rsidR="00537D1C" w:rsidRPr="00537D1C" w:rsidRDefault="00537D1C" w:rsidP="00537D1C">
      <w:pPr>
        <w:spacing w:after="160" w:line="259" w:lineRule="auto"/>
        <w:ind w:left="36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37D1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Planowana ilość roboczogodzin dla prac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rozliczanych powykonawczo – 75</w:t>
      </w:r>
      <w:r w:rsidRPr="00537D1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0 rbg.</w:t>
      </w:r>
    </w:p>
    <w:p w14:paraId="0E4089C2" w14:textId="77777777" w:rsidR="002D2DBA" w:rsidRPr="00537D1C" w:rsidRDefault="002D2DBA" w:rsidP="00D755AA">
      <w:pPr>
        <w:spacing w:before="120" w:after="120" w:line="312" w:lineRule="atLeast"/>
        <w:ind w:left="25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CF182DC" w14:textId="77777777" w:rsidR="005E351D" w:rsidRPr="00537D1C" w:rsidRDefault="005E351D" w:rsidP="00D755AA">
      <w:pPr>
        <w:spacing w:before="120" w:after="120" w:line="312" w:lineRule="atLeast"/>
        <w:ind w:left="25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</w:t>
      </w:r>
    </w:p>
    <w:p w14:paraId="38361248" w14:textId="77777777" w:rsidR="005E351D" w:rsidRPr="00537D1C" w:rsidRDefault="005E351D" w:rsidP="00D755AA">
      <w:pPr>
        <w:spacing w:before="120" w:after="120" w:line="312" w:lineRule="atLeast"/>
        <w:ind w:left="25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D681E44" w14:textId="77777777" w:rsidR="005E351D" w:rsidRPr="00537D1C" w:rsidRDefault="005E351D" w:rsidP="00D755AA">
      <w:pPr>
        <w:spacing w:before="120" w:after="120" w:line="312" w:lineRule="atLeast"/>
        <w:ind w:left="25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E5DBC77" w14:textId="77777777" w:rsidR="005E351D" w:rsidRPr="00537D1C" w:rsidRDefault="005E351D" w:rsidP="00D755AA">
      <w:pPr>
        <w:spacing w:before="120" w:after="120" w:line="312" w:lineRule="atLeast"/>
        <w:ind w:left="25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D14100D" w14:textId="77777777" w:rsidR="005E351D" w:rsidRPr="00537D1C" w:rsidRDefault="005E351D" w:rsidP="00D755AA">
      <w:pPr>
        <w:spacing w:before="120" w:after="120" w:line="312" w:lineRule="atLeast"/>
        <w:ind w:left="25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5B88F14" w14:textId="77777777" w:rsidR="005E351D" w:rsidRPr="00537D1C" w:rsidRDefault="005E351D" w:rsidP="00D755AA">
      <w:pPr>
        <w:spacing w:before="120" w:after="120" w:line="312" w:lineRule="atLeast"/>
        <w:ind w:left="25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455A944" w14:textId="77777777" w:rsidR="005E351D" w:rsidRPr="00537D1C" w:rsidRDefault="005E351D" w:rsidP="00537D1C">
      <w:pPr>
        <w:spacing w:before="120" w:after="120" w:line="312" w:lineRule="atLeas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54B559E" w14:textId="77777777" w:rsidR="00D755AA" w:rsidRPr="00537D1C" w:rsidRDefault="00D755AA" w:rsidP="005E351D">
      <w:pPr>
        <w:pStyle w:val="Akapitzlist"/>
        <w:numPr>
          <w:ilvl w:val="0"/>
          <w:numId w:val="40"/>
        </w:numPr>
        <w:spacing w:before="120" w:after="120" w:line="312" w:lineRule="atLeast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37D1C">
        <w:rPr>
          <w:rFonts w:asciiTheme="minorHAnsi" w:hAnsiTheme="minorHAnsi" w:cstheme="minorHAnsi"/>
          <w:b/>
          <w:bCs/>
          <w:color w:val="000000" w:themeColor="text1"/>
        </w:rPr>
        <w:lastRenderedPageBreak/>
        <w:t>Założenia</w:t>
      </w:r>
      <w:r w:rsidR="00537D1C">
        <w:rPr>
          <w:rFonts w:asciiTheme="minorHAnsi" w:hAnsiTheme="minorHAnsi" w:cstheme="minorHAnsi"/>
          <w:b/>
          <w:bCs/>
          <w:color w:val="000000" w:themeColor="text1"/>
        </w:rPr>
        <w:t xml:space="preserve"> i warunki</w:t>
      </w:r>
      <w:r w:rsidRPr="00537D1C">
        <w:rPr>
          <w:rFonts w:asciiTheme="minorHAnsi" w:hAnsiTheme="minorHAnsi" w:cstheme="minorHAnsi"/>
          <w:b/>
          <w:bCs/>
          <w:color w:val="000000" w:themeColor="text1"/>
        </w:rPr>
        <w:t xml:space="preserve"> techniczne dla prawidłowej realizacji zadania:</w:t>
      </w:r>
    </w:p>
    <w:p w14:paraId="462065EA" w14:textId="77777777" w:rsidR="00EC3262" w:rsidRPr="00537D1C" w:rsidRDefault="00EC3262" w:rsidP="00EC32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>Istniejące urządzeni</w:t>
      </w:r>
      <w:r w:rsidRPr="00537D1C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537D1C">
        <w:rPr>
          <w:rFonts w:asciiTheme="minorHAnsi" w:hAnsiTheme="minorHAnsi" w:cstheme="minorHAnsi"/>
          <w:sz w:val="22"/>
          <w:szCs w:val="22"/>
        </w:rPr>
        <w:t xml:space="preserve"> podlegające remontowi znajdują się na terenie Elektrowni Połaniec. Wszystkie prace prowadzone będą w trakcie postoju urządzenia przy czynnych pozostałych instalacjach na pompowni wody chłodzącej. Technologia wykonania prac musi spełniać następujące warunki:</w:t>
      </w:r>
    </w:p>
    <w:p w14:paraId="63F2A1D7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</w:rPr>
        <w:t>zachowanie ciągłości pracy istniejących urządzeń i instalacji (za wyjątkiem okresów czasu odstawień poszczególnych urządzeń wytypowanych do remontu przez Zamawiającego);</w:t>
      </w:r>
    </w:p>
    <w:p w14:paraId="6E379B28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</w:rPr>
        <w:t xml:space="preserve">Zamawiający powiadomi Wykonawcę z dwutygodniowym wyprzedzeniem o planowanym odstawieniu urządzenia do remontu. </w:t>
      </w:r>
    </w:p>
    <w:p w14:paraId="66483681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</w:rPr>
        <w:t xml:space="preserve">umożliwić wykonywanie prac remontowych na pozostałych urządzeniach znajdujących się w sąsiedztwie remontowanych urządzeń; </w:t>
      </w:r>
    </w:p>
    <w:p w14:paraId="7B5FDF22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</w:rPr>
        <w:t>zachowanie warunków bezpiecznej pracy dla pozostałych urządzeń znajdujących się w eksploatacji. Prowadzenie prac remontowych będzie zgodne z obowiązującymi przepisami BHP, ochrony środowiska, szczególnie w zakresie ochrony przed hałasem, wprowadzania ścieków do kanalizacji oraz gospodarki odpadami.</w:t>
      </w:r>
    </w:p>
    <w:p w14:paraId="28000740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</w:rPr>
        <w:t xml:space="preserve"> demontaż i ponowny montaż  zespołu pompowego na stanowisku pracy odbędzie si</w:t>
      </w:r>
      <w:r w:rsidR="00537D1C">
        <w:rPr>
          <w:rFonts w:asciiTheme="minorHAnsi" w:hAnsiTheme="minorHAnsi" w:cstheme="minorHAnsi"/>
        </w:rPr>
        <w:t xml:space="preserve">ę w okresie nie dłuższym niż 4 </w:t>
      </w:r>
      <w:r w:rsidRPr="00537D1C">
        <w:rPr>
          <w:rFonts w:asciiTheme="minorHAnsi" w:hAnsiTheme="minorHAnsi" w:cstheme="minorHAnsi"/>
        </w:rPr>
        <w:t xml:space="preserve">tygodnie. W tym czasie zespół pompowy nie będzie pracował. Nastąpi odcięcie rurociągu tłocznego, komory ssawnej oraz odłączenie zasilania. Prace obiektowe będą wykonywane podczas pracującej pompowni (ruch ciągły). </w:t>
      </w:r>
    </w:p>
    <w:p w14:paraId="2422EB4F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</w:rPr>
        <w:t xml:space="preserve">Wykonawca określi harmonogram prac umożliwiający skuteczną i terminową realizację przedmiotu Zamówienia. Harmonogram oraz zmiany w harmonogramie Wykonawca każdorazowo uzgodni z Zamawiającym i uzyska jego akceptację. </w:t>
      </w:r>
    </w:p>
    <w:p w14:paraId="6AA9ECFE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  <w:bCs/>
          <w:color w:val="000000" w:themeColor="text1"/>
        </w:rPr>
        <w:t>Wykonawca sporządzi i uzgodni z Zamawiającym szczegółowy harmonogram prac dla wszystkich awarii powstałych w trakcie trwania okresu gwarancji.</w:t>
      </w:r>
    </w:p>
    <w:p w14:paraId="13F5CE6D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37D1C">
        <w:rPr>
          <w:rFonts w:asciiTheme="minorHAnsi" w:hAnsiTheme="minorHAnsi" w:cstheme="minorHAnsi"/>
        </w:rPr>
        <w:t>Wykonawca odpowiada za opóźnienia wykonania prac w stosunku do przyjętych szczegółowych harmonogramów w przyp</w:t>
      </w:r>
      <w:r w:rsidR="00537D1C">
        <w:rPr>
          <w:rFonts w:asciiTheme="minorHAnsi" w:hAnsiTheme="minorHAnsi" w:cstheme="minorHAnsi"/>
        </w:rPr>
        <w:t>adku wstrzymaniem prac z powodu</w:t>
      </w:r>
      <w:r w:rsidRPr="00537D1C">
        <w:rPr>
          <w:rFonts w:asciiTheme="minorHAnsi" w:hAnsiTheme="minorHAnsi" w:cstheme="minorHAnsi"/>
        </w:rPr>
        <w:t xml:space="preserve"> nieprzestrzegania przepisów lub zasad bezpieczeństwa pracy.</w:t>
      </w:r>
      <w:r w:rsidRPr="00537D1C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57FCF2A1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  <w:color w:val="000000" w:themeColor="text1"/>
        </w:rPr>
        <w:t xml:space="preserve">Wszystkie materiały podstawowe oraz sprzęt niezbędny dla bezpiecznej realizacji Prac obiektowych na terenie Zamawiającego zapewnia Wykonawca, który  ponosi wszystkie koszty w tym zakresie. </w:t>
      </w:r>
    </w:p>
    <w:p w14:paraId="1DF4EBD3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  <w:color w:val="000000" w:themeColor="text1"/>
        </w:rPr>
        <w:t>Transport materiałów oraz złomu należy do zakresu odpowiedzialności Wykonawcy.</w:t>
      </w:r>
    </w:p>
    <w:p w14:paraId="5807AF41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</w:rPr>
        <w:t>Za wytwórcę pozostałych odpadów uznaje się Wykonawcę. Wykonawca zobowiązany jest do usunięcia odpadów w trybie określonym w Ustawie o odpadach z dnia 14 grudnia 2012 r. z późn. zm. (chyba</w:t>
      </w:r>
      <w:r w:rsidR="00537D1C">
        <w:rPr>
          <w:rFonts w:asciiTheme="minorHAnsi" w:hAnsiTheme="minorHAnsi" w:cstheme="minorHAnsi"/>
        </w:rPr>
        <w:t>, że umowa o świadczenie usługi</w:t>
      </w:r>
      <w:r w:rsidRPr="00537D1C">
        <w:rPr>
          <w:rFonts w:asciiTheme="minorHAnsi" w:hAnsiTheme="minorHAnsi" w:cstheme="minorHAnsi"/>
        </w:rPr>
        <w:t xml:space="preserve"> stanowi inaczej). Koszty związane z wywożeniem i zagospodarowaniem odpadów ponosi Wykonawca. Wykonawca jest zobowiązany do prowadzenia ewidencji odpadów i metod ich zagospodarowania. </w:t>
      </w:r>
    </w:p>
    <w:p w14:paraId="39DB33E5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  <w:bCs/>
          <w:color w:val="000000" w:themeColor="text1"/>
        </w:rPr>
        <w:t>Dostarczenie własnych pojemników na odpady, oznakowanych nazwą Wykonawcy oraz   kodem odpadu dla jakiego są przeznaczone.</w:t>
      </w:r>
    </w:p>
    <w:p w14:paraId="2962A585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  <w:bCs/>
          <w:color w:val="000000" w:themeColor="text1"/>
        </w:rPr>
        <w:lastRenderedPageBreak/>
        <w:t xml:space="preserve">Dostarczenie poświadczenia zawarcia umowy z firmą posiadająca uprawnienia na sposób zagospodarowania odpadów wytworzonych u Zamawiającego przez Wykonawcę podczas realizacji Przedmiotu Zamówienia. </w:t>
      </w:r>
    </w:p>
    <w:p w14:paraId="4874A42D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  <w:bCs/>
          <w:color w:val="000000" w:themeColor="text1"/>
        </w:rPr>
        <w:t xml:space="preserve">Dostarczenie dokumentów z przeprowadzonego zagospodarowania wytworzonych przez Wykonawcę odpadów, zgodnie z wymaganiami obowiązującej instrukcji Zamawiającego i przepisami prawa. </w:t>
      </w:r>
    </w:p>
    <w:p w14:paraId="3DCB296A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  <w:bCs/>
          <w:color w:val="000000" w:themeColor="text1"/>
        </w:rPr>
        <w:t>Wykonawca ma obowiązek opracować i przekazać Przedstawicielowi Zamawiającego dwunastomiesięczny plan wytworzenia odpadów oraz kwartalne zestawienia ilości odpadów wytworzonych i sposobach ich zagospodarowania zgodnie z wymaganiami obowiązującej instrukcji Zamawiającego.</w:t>
      </w:r>
    </w:p>
    <w:p w14:paraId="3600A3E5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  <w:bCs/>
          <w:color w:val="000000" w:themeColor="text1"/>
        </w:rPr>
        <w:t xml:space="preserve">Złom metali i kabli stanowi własność Zamawiającego i należy go przekazać w dni robocze od poniedziałku do piątku w godzinach 7:00-14:00 do magazynu Zamawiającego, zlokalizowanego na terenie Enea Połaniec S.A. Dowód przekazania złomu należy dostarczyć Przedstawicielowi Zamawiającego.  </w:t>
      </w:r>
    </w:p>
    <w:p w14:paraId="519C609B" w14:textId="77777777" w:rsidR="00EC3262" w:rsidRPr="00537D1C" w:rsidRDefault="00EC3262" w:rsidP="00EC3262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  <w:color w:val="000000" w:themeColor="text1"/>
        </w:rPr>
        <w:t>Zabrania się używania substancji i preparatów chemicznych oraz ich mieszanin, czynników lub procesów technologicznych o działaniu rakotwórczym, prawdopodobnie rakotwórczym lub mutagennym, zwanych dalej materiałami rakotwórczymi (ustawa z dnia 19 czerwca 1997 r. o zakazie stosowania wyrobów zawierających azbest (Obwieszczenie Marszałka Sejmu RP z dnia 30 października 2017 r. w sprawie ogłoszenia jednolitego tekstu ustawy o zakazie stosowania wyrobów zawierających azbest Dz. U. 2017, poz. 2119).</w:t>
      </w:r>
    </w:p>
    <w:p w14:paraId="77330108" w14:textId="77777777" w:rsidR="00EC3262" w:rsidRPr="00537D1C" w:rsidRDefault="00EC3262" w:rsidP="00EC3262">
      <w:pPr>
        <w:pStyle w:val="Akapitzlist"/>
        <w:tabs>
          <w:tab w:val="num" w:pos="993"/>
        </w:tabs>
        <w:spacing w:before="120" w:after="120" w:line="312" w:lineRule="atLeast"/>
        <w:ind w:left="851" w:hanging="491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Substancje te stanowią:</w:t>
      </w:r>
    </w:p>
    <w:p w14:paraId="7ABB913B" w14:textId="77777777" w:rsidR="00EC3262" w:rsidRPr="00537D1C" w:rsidRDefault="00537D1C" w:rsidP="00EC3262">
      <w:pPr>
        <w:pStyle w:val="Akapitzlist"/>
        <w:spacing w:before="120" w:after="120" w:line="312" w:lineRule="atLeast"/>
        <w:ind w:left="792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1) </w:t>
      </w:r>
      <w:r w:rsidR="00EC3262" w:rsidRPr="00537D1C">
        <w:rPr>
          <w:rFonts w:asciiTheme="minorHAnsi" w:hAnsiTheme="minorHAnsi" w:cstheme="minorHAnsi"/>
          <w:color w:val="000000" w:themeColor="text1"/>
        </w:rPr>
        <w:t>substancje chemiczne spełniające kryteria klasyfikacji jako rakotwórcze lub mutage</w:t>
      </w:r>
      <w:r>
        <w:rPr>
          <w:rFonts w:asciiTheme="minorHAnsi" w:hAnsiTheme="minorHAnsi" w:cstheme="minorHAnsi"/>
          <w:color w:val="000000" w:themeColor="text1"/>
        </w:rPr>
        <w:t>nne kategorii 1A lub 1B zgodnie</w:t>
      </w:r>
      <w:r w:rsidR="00EC3262" w:rsidRPr="00537D1C">
        <w:rPr>
          <w:rFonts w:asciiTheme="minorHAnsi" w:hAnsiTheme="minorHAnsi" w:cstheme="minorHAnsi"/>
          <w:color w:val="000000" w:themeColor="text1"/>
        </w:rPr>
        <w:t xml:space="preserve"> z 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1);</w:t>
      </w:r>
    </w:p>
    <w:p w14:paraId="08BF720F" w14:textId="77777777" w:rsidR="00EC3262" w:rsidRPr="00537D1C" w:rsidRDefault="00B80F7E" w:rsidP="00EC3262">
      <w:pPr>
        <w:pStyle w:val="Akapitzlist"/>
        <w:spacing w:before="120" w:after="120" w:line="312" w:lineRule="atLeast"/>
        <w:ind w:left="792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2)</w:t>
      </w:r>
      <w:r w:rsidR="00EC3262" w:rsidRPr="00537D1C">
        <w:rPr>
          <w:rFonts w:asciiTheme="minorHAnsi" w:hAnsiTheme="minorHAnsi" w:cstheme="minorHAnsi"/>
          <w:color w:val="000000" w:themeColor="text1"/>
        </w:rPr>
        <w:t xml:space="preserve"> mieszaniny zawierające substancje wymienione w pkt 1 w stężeniach powodujących spełnienie kryteriów klasyfikacji mieszaniny jako rakotwórczej lub mutagennej kategorii 1A lub 1B zgodnie z rozporządzeniem, o którym mowa w pkt 1).</w:t>
      </w:r>
    </w:p>
    <w:p w14:paraId="33875309" w14:textId="77777777" w:rsidR="00EC3262" w:rsidRPr="00537D1C" w:rsidRDefault="00EC3262" w:rsidP="00EC3262">
      <w:pPr>
        <w:pStyle w:val="Akapitzlist"/>
        <w:spacing w:before="120" w:after="120" w:line="312" w:lineRule="atLeast"/>
        <w:ind w:left="792"/>
        <w:jc w:val="both"/>
        <w:rPr>
          <w:rFonts w:asciiTheme="minorHAnsi" w:hAnsiTheme="minorHAnsi" w:cstheme="minorHAnsi"/>
          <w:color w:val="000000" w:themeColor="text1"/>
        </w:rPr>
      </w:pPr>
    </w:p>
    <w:p w14:paraId="698952D7" w14:textId="77777777" w:rsidR="00EC3262" w:rsidRPr="00537D1C" w:rsidRDefault="00EC3262" w:rsidP="00EC3262">
      <w:pPr>
        <w:pStyle w:val="Akapitzlist"/>
        <w:spacing w:before="120" w:after="120" w:line="312" w:lineRule="atLeast"/>
        <w:ind w:left="792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Wykonawca obowiązany jest przedłożyć spis / wykaz stosowanych materiałów izolacyjnych.</w:t>
      </w:r>
    </w:p>
    <w:p w14:paraId="543BE263" w14:textId="77777777" w:rsidR="00EC3262" w:rsidRPr="00537D1C" w:rsidRDefault="00EC3262" w:rsidP="00EC3262">
      <w:pPr>
        <w:pStyle w:val="Akapitzlist"/>
        <w:spacing w:before="120" w:after="120" w:line="312" w:lineRule="atLeast"/>
        <w:ind w:left="792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Wykaz ten powinien zawierać:</w:t>
      </w:r>
    </w:p>
    <w:p w14:paraId="1868D977" w14:textId="77777777" w:rsidR="00EC3262" w:rsidRPr="00537D1C" w:rsidRDefault="00EC3262" w:rsidP="00EC3262">
      <w:pPr>
        <w:pStyle w:val="Akapitzlist"/>
        <w:numPr>
          <w:ilvl w:val="0"/>
          <w:numId w:val="44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Kartę charakterystyki materiału w języku polskim;</w:t>
      </w:r>
    </w:p>
    <w:p w14:paraId="096B7A7B" w14:textId="77777777" w:rsidR="00EC3262" w:rsidRPr="00537D1C" w:rsidRDefault="00EC3262" w:rsidP="00EC3262">
      <w:pPr>
        <w:pStyle w:val="Akapitzlist"/>
        <w:numPr>
          <w:ilvl w:val="0"/>
          <w:numId w:val="44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Nazwę handlową używanego produktu;</w:t>
      </w:r>
    </w:p>
    <w:p w14:paraId="7B4688C3" w14:textId="77777777" w:rsidR="00EC3262" w:rsidRPr="00537D1C" w:rsidRDefault="00EC3262" w:rsidP="00EC3262">
      <w:pPr>
        <w:pStyle w:val="Akapitzlist"/>
        <w:numPr>
          <w:ilvl w:val="0"/>
          <w:numId w:val="44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Miejsce i zastosowanie (uszczelnienie, izolacja, itp.) tam, gdzie materiały są używane;</w:t>
      </w:r>
    </w:p>
    <w:p w14:paraId="5BF99700" w14:textId="77777777" w:rsidR="00EC3262" w:rsidRPr="00537D1C" w:rsidRDefault="00EC3262" w:rsidP="00EC3262">
      <w:pPr>
        <w:pStyle w:val="Akapitzlist"/>
        <w:numPr>
          <w:ilvl w:val="0"/>
          <w:numId w:val="44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Ilość używanego materiału.</w:t>
      </w:r>
    </w:p>
    <w:p w14:paraId="1122C613" w14:textId="77777777" w:rsidR="00DB1B3F" w:rsidRPr="00537D1C" w:rsidRDefault="00DB1B3F" w:rsidP="00DB1B3F">
      <w:pPr>
        <w:pStyle w:val="Akapitzlist"/>
        <w:spacing w:before="120" w:after="120" w:line="312" w:lineRule="atLeast"/>
        <w:ind w:left="1152"/>
        <w:jc w:val="both"/>
        <w:rPr>
          <w:rFonts w:asciiTheme="minorHAnsi" w:hAnsiTheme="minorHAnsi" w:cstheme="minorHAnsi"/>
          <w:color w:val="000000" w:themeColor="text1"/>
        </w:rPr>
      </w:pPr>
    </w:p>
    <w:p w14:paraId="7E159007" w14:textId="77777777" w:rsidR="00DB1B3F" w:rsidRPr="00537D1C" w:rsidRDefault="00DB1B3F" w:rsidP="00DB1B3F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  <w:bCs/>
          <w:color w:val="000000" w:themeColor="text1"/>
        </w:rPr>
        <w:t xml:space="preserve">Wymagany przez Zamawiającego okres gwarancji na wykonane prace powinien wynosić minimum 12 miesięcy licząc od daty zakończenia prac, indywidualnie dla każdego zlecenia wykonania prac. </w:t>
      </w:r>
    </w:p>
    <w:p w14:paraId="1C43678A" w14:textId="77777777" w:rsidR="00EC3262" w:rsidRPr="00537D1C" w:rsidRDefault="00EC3262" w:rsidP="00EC3262">
      <w:pPr>
        <w:pStyle w:val="Akapitzlist"/>
        <w:spacing w:line="360" w:lineRule="auto"/>
        <w:ind w:left="420"/>
        <w:rPr>
          <w:rFonts w:asciiTheme="minorHAnsi" w:hAnsiTheme="minorHAnsi" w:cstheme="minorHAnsi"/>
        </w:rPr>
      </w:pPr>
    </w:p>
    <w:p w14:paraId="60E7CA82" w14:textId="77777777" w:rsidR="00EC3262" w:rsidRPr="00537D1C" w:rsidRDefault="00EC3262" w:rsidP="00EC3262">
      <w:pPr>
        <w:pStyle w:val="Nagwek3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</w:pPr>
      <w:bookmarkStart w:id="15" w:name="_Toc497826742"/>
      <w:r w:rsidRPr="00537D1C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>Parametry pracy pomp po remoncie.</w:t>
      </w:r>
      <w:bookmarkEnd w:id="15"/>
    </w:p>
    <w:p w14:paraId="3750D1F7" w14:textId="77777777" w:rsidR="00EC3262" w:rsidRPr="00537D1C" w:rsidRDefault="00EC3262" w:rsidP="00EC3262">
      <w:pPr>
        <w:rPr>
          <w:rFonts w:asciiTheme="minorHAnsi" w:hAnsiTheme="minorHAnsi" w:cstheme="minorHAnsi"/>
          <w:sz w:val="22"/>
          <w:szCs w:val="22"/>
        </w:rPr>
      </w:pPr>
    </w:p>
    <w:p w14:paraId="3293CA6C" w14:textId="77777777" w:rsidR="00EC3262" w:rsidRPr="00537D1C" w:rsidRDefault="00EC3262" w:rsidP="00EC326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7D1C">
        <w:rPr>
          <w:rFonts w:asciiTheme="minorHAnsi" w:hAnsiTheme="minorHAnsi" w:cstheme="minorHAnsi"/>
          <w:sz w:val="22"/>
          <w:szCs w:val="22"/>
        </w:rPr>
        <w:t xml:space="preserve">Pompy muszą charakteryzować się następującymi parametrami pracy: </w:t>
      </w:r>
    </w:p>
    <w:p w14:paraId="6AC954F8" w14:textId="77777777" w:rsidR="00EC3262" w:rsidRPr="00537D1C" w:rsidRDefault="00EC3262" w:rsidP="00EC3262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</w:rPr>
        <w:lastRenderedPageBreak/>
        <w:t>Wydajność pompy Q</w:t>
      </w:r>
      <w:r w:rsidRPr="00537D1C">
        <w:rPr>
          <w:rFonts w:asciiTheme="minorHAnsi" w:hAnsiTheme="minorHAnsi" w:cstheme="minorHAnsi"/>
          <w:vertAlign w:val="subscript"/>
        </w:rPr>
        <w:t>nom</w:t>
      </w:r>
      <w:r w:rsidRPr="00537D1C">
        <w:rPr>
          <w:rFonts w:asciiTheme="minorHAnsi" w:hAnsiTheme="minorHAnsi" w:cstheme="minorHAnsi"/>
        </w:rPr>
        <w:t xml:space="preserve"> 26 000 m</w:t>
      </w:r>
      <w:r w:rsidRPr="00537D1C">
        <w:rPr>
          <w:rFonts w:asciiTheme="minorHAnsi" w:hAnsiTheme="minorHAnsi" w:cstheme="minorHAnsi"/>
          <w:vertAlign w:val="superscript"/>
        </w:rPr>
        <w:t>3</w:t>
      </w:r>
      <w:r w:rsidRPr="00537D1C">
        <w:rPr>
          <w:rFonts w:asciiTheme="minorHAnsi" w:hAnsiTheme="minorHAnsi" w:cstheme="minorHAnsi"/>
        </w:rPr>
        <w:t>/h i wysokość podnoszenia nie wyższa niż H = 11.  mH</w:t>
      </w:r>
      <w:r w:rsidRPr="00537D1C">
        <w:rPr>
          <w:rFonts w:asciiTheme="minorHAnsi" w:hAnsiTheme="minorHAnsi" w:cstheme="minorHAnsi"/>
          <w:vertAlign w:val="subscript"/>
        </w:rPr>
        <w:t>2</w:t>
      </w:r>
      <w:r w:rsidRPr="00537D1C">
        <w:rPr>
          <w:rFonts w:asciiTheme="minorHAnsi" w:hAnsiTheme="minorHAnsi" w:cstheme="minorHAnsi"/>
        </w:rPr>
        <w:t>O przy wysterowaniu kątem łopat w zakresie 0-100%.</w:t>
      </w:r>
    </w:p>
    <w:p w14:paraId="48CD8FBA" w14:textId="77777777" w:rsidR="00EC3262" w:rsidRPr="00537D1C" w:rsidRDefault="00EC3262" w:rsidP="00EC3262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</w:rPr>
        <w:t>Minimalna wydajność pompy będzie wynosiła 20 000 m</w:t>
      </w:r>
      <w:r w:rsidRPr="00537D1C">
        <w:rPr>
          <w:rFonts w:asciiTheme="minorHAnsi" w:hAnsiTheme="minorHAnsi" w:cstheme="minorHAnsi"/>
          <w:vertAlign w:val="superscript"/>
        </w:rPr>
        <w:t>3</w:t>
      </w:r>
      <w:r w:rsidRPr="00537D1C">
        <w:rPr>
          <w:rFonts w:asciiTheme="minorHAnsi" w:hAnsiTheme="minorHAnsi" w:cstheme="minorHAnsi"/>
        </w:rPr>
        <w:t xml:space="preserve">/h. </w:t>
      </w:r>
    </w:p>
    <w:p w14:paraId="110FA020" w14:textId="77777777" w:rsidR="00EC3262" w:rsidRPr="00537D1C" w:rsidRDefault="00EC3262" w:rsidP="00EC3262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Theme="minorHAnsi" w:hAnsiTheme="minorHAnsi" w:cstheme="minorHAnsi"/>
          <w:i/>
        </w:rPr>
      </w:pPr>
      <w:r w:rsidRPr="00537D1C">
        <w:rPr>
          <w:rFonts w:asciiTheme="minorHAnsi" w:hAnsiTheme="minorHAnsi" w:cstheme="minorHAnsi"/>
        </w:rPr>
        <w:t>Pompa nie będzie powodowała przeciążenia silnika o mocy 1250 kW w zakresie sterowania kątem łopat od 0 do 100%.</w:t>
      </w:r>
    </w:p>
    <w:p w14:paraId="1F7E9F07" w14:textId="77777777" w:rsidR="005E351D" w:rsidRPr="00B80F7E" w:rsidRDefault="00EC3262" w:rsidP="00B80F7E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537D1C">
        <w:rPr>
          <w:rFonts w:asciiTheme="minorHAnsi" w:hAnsiTheme="minorHAnsi" w:cstheme="minorHAnsi"/>
        </w:rPr>
        <w:t>Drgania pomp podczas pracy w całym zakresie wydajności muszą się mieścić po uruchomieniu w strefie A, a w okresie gwarancji pozostać w strefie A lub B wg normy ISO 10816-7 dla kategorii 1.</w:t>
      </w:r>
    </w:p>
    <w:p w14:paraId="57A79A3F" w14:textId="77777777" w:rsidR="00D755AA" w:rsidRPr="00537D1C" w:rsidRDefault="00D755AA" w:rsidP="00D755AA">
      <w:pPr>
        <w:spacing w:before="120" w:after="120" w:line="312" w:lineRule="atLeas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80F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III. Warunki</w:t>
      </w:r>
      <w:r w:rsidRPr="00537D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organizacyjne dla prawidłowej realizacji zadania:</w:t>
      </w:r>
    </w:p>
    <w:p w14:paraId="53D54065" w14:textId="77777777" w:rsidR="00D755AA" w:rsidRPr="00537D1C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</w:t>
      </w:r>
      <w:r w:rsidR="00B80F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cego zapewnia Wykonawca, który </w:t>
      </w: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ponosi wszystkie koszty w tym zakresie.</w:t>
      </w:r>
    </w:p>
    <w:p w14:paraId="371456E8" w14:textId="77777777" w:rsidR="00D755AA" w:rsidRPr="00537D1C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14:paraId="2256D18F" w14:textId="77777777" w:rsidR="00D755AA" w:rsidRPr="00537D1C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77B2152A" w14:textId="77777777" w:rsidR="00D755AA" w:rsidRPr="00537D1C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Do obowiązków Zamawiającego należy:</w:t>
      </w:r>
    </w:p>
    <w:p w14:paraId="05E2F1A2" w14:textId="77777777" w:rsidR="00D755AA" w:rsidRPr="00537D1C" w:rsidRDefault="00D755AA" w:rsidP="006371B4">
      <w:pPr>
        <w:pStyle w:val="Tekstpodstawowywcity"/>
        <w:numPr>
          <w:ilvl w:val="1"/>
          <w:numId w:val="18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14:paraId="6E5C939D" w14:textId="77777777" w:rsidR="00D755AA" w:rsidRPr="00537D1C" w:rsidRDefault="00D755AA" w:rsidP="006371B4">
      <w:pPr>
        <w:pStyle w:val="Tekstpodstawowywcity"/>
        <w:numPr>
          <w:ilvl w:val="1"/>
          <w:numId w:val="18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Udostępnianie posiadanej dokumentacji technicznej i budowlanej,</w:t>
      </w:r>
    </w:p>
    <w:p w14:paraId="7097DDFA" w14:textId="77777777" w:rsidR="00D755AA" w:rsidRPr="00537D1C" w:rsidRDefault="00D755AA" w:rsidP="006371B4">
      <w:pPr>
        <w:pStyle w:val="Tekstpodstawowywcity"/>
        <w:numPr>
          <w:ilvl w:val="1"/>
          <w:numId w:val="18"/>
        </w:numPr>
        <w:tabs>
          <w:tab w:val="left" w:pos="142"/>
        </w:tabs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Konsultowanie proponowanych rozwiązań technicznych,</w:t>
      </w:r>
    </w:p>
    <w:p w14:paraId="0D2BA80D" w14:textId="77777777" w:rsidR="00D755AA" w:rsidRPr="00537D1C" w:rsidRDefault="00D755AA" w:rsidP="006371B4">
      <w:pPr>
        <w:pStyle w:val="Tekstpodstawowywcity"/>
        <w:numPr>
          <w:ilvl w:val="1"/>
          <w:numId w:val="18"/>
        </w:numPr>
        <w:tabs>
          <w:tab w:val="left" w:pos="142"/>
        </w:tabs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14:paraId="5EDAA14F" w14:textId="77777777" w:rsidR="00D755AA" w:rsidRPr="00537D1C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Do obowiązków Wykonawcy należy w szczególności:</w:t>
      </w:r>
    </w:p>
    <w:p w14:paraId="046B4272" w14:textId="77777777" w:rsidR="00D755AA" w:rsidRPr="00537D1C" w:rsidRDefault="00D755AA" w:rsidP="006371B4">
      <w:pPr>
        <w:pStyle w:val="Tekstpodstawowywcity"/>
        <w:numPr>
          <w:ilvl w:val="1"/>
          <w:numId w:val="18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21E0D4BA" w14:textId="77777777" w:rsidR="00D755AA" w:rsidRPr="00537D1C" w:rsidRDefault="00D755AA" w:rsidP="006371B4">
      <w:pPr>
        <w:pStyle w:val="Tekstpodstawowywcity"/>
        <w:numPr>
          <w:ilvl w:val="1"/>
          <w:numId w:val="18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14:paraId="494D97B8" w14:textId="77777777" w:rsidR="00D755AA" w:rsidRPr="00537D1C" w:rsidRDefault="00D755AA" w:rsidP="006371B4">
      <w:pPr>
        <w:pStyle w:val="Tekstpodstawowywcity"/>
        <w:numPr>
          <w:ilvl w:val="1"/>
          <w:numId w:val="18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40C257DE" w14:textId="77777777" w:rsidR="00D755AA" w:rsidRPr="00537D1C" w:rsidRDefault="00D755AA" w:rsidP="006371B4">
      <w:pPr>
        <w:pStyle w:val="Tekstpodstawowywcity"/>
        <w:numPr>
          <w:ilvl w:val="1"/>
          <w:numId w:val="18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7AB1BA4F" w14:textId="77777777" w:rsidR="00D755AA" w:rsidRPr="00537D1C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8837C0"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12 miesięcy</w:t>
      </w: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licząc od daty odbioru końcowego.</w:t>
      </w:r>
    </w:p>
    <w:p w14:paraId="0F4560AA" w14:textId="77777777" w:rsidR="008424E6" w:rsidRPr="00537D1C" w:rsidRDefault="008424E6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37D1C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</w:p>
    <w:p w14:paraId="739A05E3" w14:textId="77777777" w:rsidR="00D755AA" w:rsidRPr="00537D1C" w:rsidRDefault="00D755AA" w:rsidP="006371B4">
      <w:pPr>
        <w:pStyle w:val="Akapitzlist"/>
        <w:numPr>
          <w:ilvl w:val="1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 xml:space="preserve">Cena ryczałtową za cały zakres realizacji </w:t>
      </w:r>
      <w:r w:rsidR="00532EA3" w:rsidRPr="00537D1C">
        <w:rPr>
          <w:rFonts w:asciiTheme="minorHAnsi" w:hAnsiTheme="minorHAnsi" w:cstheme="minorHAnsi"/>
          <w:color w:val="000000" w:themeColor="text1"/>
        </w:rPr>
        <w:t>usługi</w:t>
      </w:r>
      <w:r w:rsidRPr="00537D1C">
        <w:rPr>
          <w:rFonts w:asciiTheme="minorHAnsi" w:hAnsiTheme="minorHAnsi" w:cstheme="minorHAnsi"/>
          <w:color w:val="000000" w:themeColor="text1"/>
        </w:rPr>
        <w:t>,</w:t>
      </w:r>
    </w:p>
    <w:p w14:paraId="76E0D524" w14:textId="77777777" w:rsidR="00D755AA" w:rsidRPr="00537D1C" w:rsidRDefault="00D755AA" w:rsidP="006371B4">
      <w:pPr>
        <w:pStyle w:val="Akapitzlist"/>
        <w:numPr>
          <w:ilvl w:val="1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 xml:space="preserve">Ewentualny podział płatności na etapy: </w:t>
      </w:r>
    </w:p>
    <w:p w14:paraId="2A5DB3B3" w14:textId="77777777" w:rsidR="00D755AA" w:rsidRPr="00537D1C" w:rsidRDefault="008837C0" w:rsidP="006371B4">
      <w:pPr>
        <w:pStyle w:val="Tekstpodstawowywcity"/>
        <w:numPr>
          <w:ilvl w:val="0"/>
          <w:numId w:val="20"/>
        </w:numPr>
        <w:spacing w:before="0" w:after="0" w:line="312" w:lineRule="atLeast"/>
        <w:ind w:left="1378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Podział</w:t>
      </w:r>
      <w:r w:rsidR="00A52355"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płatności</w:t>
      </w: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zakres prac ryczałtowych</w:t>
      </w:r>
      <w:r w:rsidR="00D755AA"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7C3A9F9" w14:textId="77777777" w:rsidR="00D755AA" w:rsidRPr="00537D1C" w:rsidRDefault="00A52355" w:rsidP="006371B4">
      <w:pPr>
        <w:pStyle w:val="Tekstpodstawowywcity"/>
        <w:numPr>
          <w:ilvl w:val="0"/>
          <w:numId w:val="20"/>
        </w:numPr>
        <w:spacing w:before="0" w:after="0" w:line="312" w:lineRule="atLeast"/>
        <w:ind w:left="1378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Podział płatności na zakres prac rozliczanych powykonawczo</w:t>
      </w:r>
    </w:p>
    <w:p w14:paraId="585CAE64" w14:textId="77777777" w:rsidR="008424E6" w:rsidRPr="00537D1C" w:rsidRDefault="0025002A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lastRenderedPageBreak/>
        <w:t xml:space="preserve">TERMIN WYKONANIA USŁUGI: </w:t>
      </w:r>
    </w:p>
    <w:p w14:paraId="769B129C" w14:textId="77777777" w:rsidR="00D755AA" w:rsidRPr="00537D1C" w:rsidRDefault="00D755AA" w:rsidP="006371B4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Opracowanie dokumentacji powykonawczej należy wykonać w czasie do </w:t>
      </w:r>
      <w:r w:rsidR="00B80F7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tygodni od dnia zakończenia ruchu próbnego z wynikiem pozytywnym.</w:t>
      </w:r>
    </w:p>
    <w:p w14:paraId="3625D42C" w14:textId="77777777" w:rsidR="00D755AA" w:rsidRPr="00537D1C" w:rsidRDefault="00D755AA" w:rsidP="006371B4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Odbiór końcowy zdania oraz przekazanie instalacji do ruchu powinno nastąpić w czasie do 14 dni od dnia zgłoszenia przez Wykonawcę zadania do tego odbioru.</w:t>
      </w:r>
    </w:p>
    <w:p w14:paraId="64496C3B" w14:textId="77777777" w:rsidR="00862161" w:rsidRPr="00537D1C" w:rsidRDefault="00862161" w:rsidP="00862161">
      <w:pPr>
        <w:pStyle w:val="Tekstpodstawowy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CA01E0" w14:textId="77777777" w:rsidR="005C6792" w:rsidRPr="00537D1C" w:rsidRDefault="005C6792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37D1C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14:paraId="33B6E48A" w14:textId="77777777" w:rsidR="005C6792" w:rsidRPr="00537D1C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0A6A46D8" w14:textId="77777777" w:rsidR="005C6792" w:rsidRPr="00537D1C" w:rsidRDefault="005C6792" w:rsidP="002479EF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537D1C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B80F7E">
        <w:rPr>
          <w:rFonts w:asciiTheme="minorHAnsi" w:hAnsiTheme="minorHAnsi" w:cstheme="minorHAnsi"/>
          <w:color w:val="000000" w:themeColor="text1"/>
        </w:rPr>
        <w:t>stronie:</w:t>
      </w:r>
      <w:hyperlink r:id="rId12" w:history="1">
        <w:r w:rsidR="00B80F7E" w:rsidRPr="00EA0B11">
          <w:rPr>
            <w:rStyle w:val="Hipercze"/>
            <w:rFonts w:asciiTheme="minorHAnsi" w:hAnsiTheme="minorHAnsi" w:cstheme="minorHAnsi"/>
          </w:rPr>
          <w:t>https://www.enea.pl/pl/grupaenea/ o-grupie/spolki-grupy-enea/polaniec/zamowienia/dokumenty</w:t>
        </w:r>
      </w:hyperlink>
      <w:r w:rsidR="00D0102A" w:rsidRPr="00537D1C">
        <w:rPr>
          <w:rFonts w:asciiTheme="minorHAnsi" w:hAnsiTheme="minorHAnsi" w:cstheme="minorHAnsi"/>
          <w:color w:val="000000" w:themeColor="text1"/>
        </w:rPr>
        <w:t>.</w:t>
      </w:r>
    </w:p>
    <w:p w14:paraId="2A2C959A" w14:textId="77777777" w:rsidR="005C6792" w:rsidRPr="00537D1C" w:rsidRDefault="005C6792" w:rsidP="002479EF">
      <w:pPr>
        <w:pStyle w:val="Akapitzlist"/>
        <w:numPr>
          <w:ilvl w:val="2"/>
          <w:numId w:val="5"/>
        </w:numPr>
        <w:spacing w:after="160" w:line="259" w:lineRule="auto"/>
        <w:ind w:firstLine="52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0B73F337" w14:textId="77777777" w:rsidR="005C6792" w:rsidRPr="00537D1C" w:rsidRDefault="005C6792" w:rsidP="002479EF">
      <w:pPr>
        <w:pStyle w:val="Akapitzlist"/>
        <w:numPr>
          <w:ilvl w:val="2"/>
          <w:numId w:val="5"/>
        </w:numPr>
        <w:spacing w:after="160" w:line="259" w:lineRule="auto"/>
        <w:ind w:firstLine="52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7A463648" w14:textId="77777777" w:rsidR="005C6792" w:rsidRPr="00537D1C" w:rsidRDefault="005C6792" w:rsidP="002479EF">
      <w:pPr>
        <w:pStyle w:val="Akapitzlist"/>
        <w:numPr>
          <w:ilvl w:val="2"/>
          <w:numId w:val="5"/>
        </w:numPr>
        <w:spacing w:after="160" w:line="259" w:lineRule="auto"/>
        <w:ind w:firstLine="52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2B10AF" w:rsidRPr="00537D1C">
        <w:rPr>
          <w:rFonts w:asciiTheme="minorHAnsi" w:hAnsiTheme="minorHAnsi" w:cstheme="minorHAnsi"/>
          <w:color w:val="000000" w:themeColor="text1"/>
        </w:rPr>
        <w:t>4</w:t>
      </w:r>
      <w:r w:rsidR="0025002A" w:rsidRPr="00537D1C">
        <w:rPr>
          <w:rFonts w:asciiTheme="minorHAnsi" w:hAnsiTheme="minorHAnsi" w:cstheme="minorHAnsi"/>
          <w:color w:val="000000" w:themeColor="text1"/>
        </w:rPr>
        <w:t>.1.</w:t>
      </w:r>
      <w:r w:rsidRPr="00537D1C">
        <w:rPr>
          <w:rFonts w:asciiTheme="minorHAnsi" w:hAnsiTheme="minorHAnsi" w:cstheme="minorHAnsi"/>
          <w:color w:val="000000" w:themeColor="text1"/>
        </w:rPr>
        <w:t>1 należy przedłożyć Zamawiającemu 2 tygodnie przed planowanym terminem odstawienia instalacji do remontu.</w:t>
      </w:r>
    </w:p>
    <w:p w14:paraId="729D55EC" w14:textId="77777777" w:rsidR="005C6792" w:rsidRPr="00537D1C" w:rsidRDefault="005C6792" w:rsidP="002479EF">
      <w:pPr>
        <w:pStyle w:val="Akapitzlist"/>
        <w:numPr>
          <w:ilvl w:val="2"/>
          <w:numId w:val="5"/>
        </w:numPr>
        <w:spacing w:after="160" w:line="259" w:lineRule="auto"/>
        <w:ind w:firstLine="52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2B10AF" w:rsidRPr="00537D1C">
        <w:rPr>
          <w:rFonts w:asciiTheme="minorHAnsi" w:hAnsiTheme="minorHAnsi" w:cstheme="minorHAnsi"/>
          <w:color w:val="000000" w:themeColor="text1"/>
        </w:rPr>
        <w:t>4</w:t>
      </w:r>
      <w:r w:rsidRPr="00537D1C">
        <w:rPr>
          <w:rFonts w:asciiTheme="minorHAnsi" w:hAnsiTheme="minorHAnsi" w:cstheme="minorHAnsi"/>
          <w:color w:val="000000" w:themeColor="text1"/>
        </w:rPr>
        <w:t>.</w:t>
      </w:r>
      <w:r w:rsidR="0025002A" w:rsidRPr="00537D1C">
        <w:rPr>
          <w:rFonts w:asciiTheme="minorHAnsi" w:hAnsiTheme="minorHAnsi" w:cstheme="minorHAnsi"/>
          <w:color w:val="000000" w:themeColor="text1"/>
        </w:rPr>
        <w:t>1</w:t>
      </w:r>
      <w:r w:rsidRPr="00537D1C">
        <w:rPr>
          <w:rFonts w:asciiTheme="minorHAnsi" w:hAnsiTheme="minorHAnsi" w:cstheme="minorHAnsi"/>
          <w:color w:val="000000" w:themeColor="text1"/>
        </w:rPr>
        <w:t>.2 należy przedłożyć Zamawiającemu 2 tygodnie przed planowanym terminem odstawienia instalacji do remontu.</w:t>
      </w:r>
    </w:p>
    <w:p w14:paraId="18F642FC" w14:textId="77777777" w:rsidR="005C6792" w:rsidRPr="00537D1C" w:rsidRDefault="005C6792" w:rsidP="002479EF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537D1C">
        <w:rPr>
          <w:rFonts w:asciiTheme="minorHAnsi" w:hAnsiTheme="minorHAnsi" w:cstheme="minorHAnsi"/>
          <w:color w:val="000000" w:themeColor="text1"/>
        </w:rPr>
        <w:t>zobowiązań</w:t>
      </w:r>
      <w:r w:rsidRPr="00537D1C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537D1C">
        <w:rPr>
          <w:rFonts w:asciiTheme="minorHAnsi" w:hAnsiTheme="minorHAnsi" w:cstheme="minorHAnsi"/>
          <w:color w:val="000000" w:themeColor="text1"/>
        </w:rPr>
        <w:t>.</w:t>
      </w:r>
      <w:r w:rsidRPr="00537D1C">
        <w:rPr>
          <w:rFonts w:asciiTheme="minorHAnsi" w:hAnsiTheme="minorHAnsi" w:cstheme="minorHAnsi"/>
          <w:color w:val="000000" w:themeColor="text1"/>
        </w:rPr>
        <w:t xml:space="preserve"> </w:t>
      </w:r>
    </w:p>
    <w:p w14:paraId="3A7487F4" w14:textId="77777777" w:rsidR="005C6792" w:rsidRPr="00537D1C" w:rsidRDefault="005C6792" w:rsidP="002479EF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23905D48" w14:textId="77777777" w:rsidR="005C6792" w:rsidRPr="00537D1C" w:rsidRDefault="005C6792" w:rsidP="002479EF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537D1C">
        <w:rPr>
          <w:rFonts w:asciiTheme="minorHAnsi" w:hAnsiTheme="minorHAnsi" w:cstheme="minorHAnsi"/>
          <w:color w:val="000000" w:themeColor="text1"/>
        </w:rPr>
        <w:t xml:space="preserve"> </w:t>
      </w:r>
      <w:r w:rsidRPr="00537D1C">
        <w:rPr>
          <w:rFonts w:asciiTheme="minorHAnsi" w:hAnsiTheme="minorHAnsi" w:cstheme="minorHAnsi"/>
          <w:color w:val="000000" w:themeColor="text1"/>
        </w:rPr>
        <w:t>koordynacji i współpracy.</w:t>
      </w:r>
    </w:p>
    <w:p w14:paraId="74574B20" w14:textId="77777777" w:rsidR="005C6792" w:rsidRPr="00537D1C" w:rsidRDefault="005C6792" w:rsidP="002479EF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Wykonawca  zabezpieczy:</w:t>
      </w:r>
    </w:p>
    <w:p w14:paraId="53E9FEC3" w14:textId="77777777" w:rsidR="005C6792" w:rsidRPr="00537D1C" w:rsidRDefault="005C6792" w:rsidP="002479EF">
      <w:pPr>
        <w:pStyle w:val="Akapitzlist"/>
        <w:numPr>
          <w:ilvl w:val="2"/>
          <w:numId w:val="5"/>
        </w:numPr>
        <w:spacing w:after="160" w:line="259" w:lineRule="auto"/>
        <w:ind w:hanging="90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537D1C">
        <w:rPr>
          <w:rFonts w:asciiTheme="minorHAnsi" w:hAnsiTheme="minorHAnsi" w:cstheme="minorHAnsi"/>
          <w:color w:val="000000" w:themeColor="text1"/>
        </w:rPr>
        <w:t>,</w:t>
      </w:r>
      <w:r w:rsidRPr="00537D1C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537D1C">
        <w:rPr>
          <w:rFonts w:asciiTheme="minorHAnsi" w:hAnsiTheme="minorHAnsi" w:cstheme="minorHAnsi"/>
          <w:color w:val="000000" w:themeColor="text1"/>
        </w:rPr>
        <w:t xml:space="preserve">  oraz  </w:t>
      </w:r>
      <w:r w:rsidRPr="00537D1C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14:paraId="52DF6DA8" w14:textId="77777777" w:rsidR="005C6792" w:rsidRPr="00537D1C" w:rsidRDefault="005C6792" w:rsidP="003C57A4">
      <w:pPr>
        <w:pStyle w:val="Akapitzlist"/>
        <w:numPr>
          <w:ilvl w:val="2"/>
          <w:numId w:val="5"/>
        </w:numPr>
        <w:spacing w:after="160" w:line="259" w:lineRule="auto"/>
        <w:ind w:hanging="90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607EB8AB" w14:textId="77777777" w:rsidR="005C6792" w:rsidRPr="00537D1C" w:rsidRDefault="00D0102A" w:rsidP="003C57A4">
      <w:pPr>
        <w:pStyle w:val="Akapitzlist"/>
        <w:numPr>
          <w:ilvl w:val="0"/>
          <w:numId w:val="5"/>
        </w:numPr>
        <w:suppressAutoHyphens/>
        <w:spacing w:before="120" w:after="0"/>
        <w:ind w:left="499" w:hanging="357"/>
        <w:contextualSpacing w:val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37D1C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537D1C">
        <w:rPr>
          <w:rFonts w:asciiTheme="minorHAnsi" w:hAnsiTheme="minorHAnsi" w:cstheme="minorHAnsi"/>
          <w:color w:val="000000" w:themeColor="text1"/>
          <w:u w:val="single"/>
        </w:rPr>
        <w:t>będzie świadczył Usługi zgodnie z:</w:t>
      </w:r>
    </w:p>
    <w:p w14:paraId="787F74E0" w14:textId="77777777" w:rsidR="00E03F59" w:rsidRPr="00537D1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U</w:t>
      </w:r>
      <w:r w:rsidR="00E03F59" w:rsidRPr="00537D1C">
        <w:rPr>
          <w:rFonts w:asciiTheme="minorHAnsi" w:hAnsiTheme="minorHAnsi" w:cstheme="minorHAnsi"/>
          <w:color w:val="000000" w:themeColor="text1"/>
        </w:rPr>
        <w:t>stawą Prawo budowlane,</w:t>
      </w:r>
    </w:p>
    <w:p w14:paraId="4CB39FC6" w14:textId="77777777" w:rsidR="00E03F59" w:rsidRPr="00537D1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U</w:t>
      </w:r>
      <w:r w:rsidR="00E03F59" w:rsidRPr="00537D1C">
        <w:rPr>
          <w:rFonts w:asciiTheme="minorHAnsi" w:hAnsiTheme="minorHAnsi" w:cstheme="minorHAnsi"/>
          <w:color w:val="000000" w:themeColor="text1"/>
        </w:rPr>
        <w:t>stawą o dozorze technicznym,</w:t>
      </w:r>
    </w:p>
    <w:p w14:paraId="22054613" w14:textId="77777777" w:rsidR="00E03F59" w:rsidRPr="00537D1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U</w:t>
      </w:r>
      <w:r w:rsidR="00E03F59" w:rsidRPr="00537D1C">
        <w:rPr>
          <w:rFonts w:asciiTheme="minorHAnsi" w:hAnsiTheme="minorHAnsi" w:cstheme="minorHAnsi"/>
          <w:color w:val="000000" w:themeColor="text1"/>
        </w:rPr>
        <w:t>stawą Prawo ochrony środowiska,</w:t>
      </w:r>
    </w:p>
    <w:p w14:paraId="3F5E03E5" w14:textId="77777777" w:rsidR="00E03F59" w:rsidRPr="00537D1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U</w:t>
      </w:r>
      <w:r w:rsidR="00E03F59" w:rsidRPr="00537D1C">
        <w:rPr>
          <w:rFonts w:asciiTheme="minorHAnsi" w:hAnsiTheme="minorHAnsi" w:cstheme="minorHAnsi"/>
          <w:color w:val="000000" w:themeColor="text1"/>
        </w:rPr>
        <w:t>stawą o odpadach,</w:t>
      </w:r>
    </w:p>
    <w:p w14:paraId="14C83C7D" w14:textId="77777777" w:rsidR="00E03F59" w:rsidRPr="00537D1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Z</w:t>
      </w:r>
      <w:r w:rsidR="00E03F59" w:rsidRPr="00537D1C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14:paraId="60C54826" w14:textId="77777777" w:rsidR="005C6792" w:rsidRPr="00537D1C" w:rsidRDefault="005C6792" w:rsidP="00992365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537D1C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14:paraId="0B6DB140" w14:textId="77777777" w:rsidR="005C6792" w:rsidRPr="00537D1C" w:rsidRDefault="005C6792" w:rsidP="00992365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537D1C">
        <w:rPr>
          <w:rFonts w:asciiTheme="minorHAnsi" w:hAnsiTheme="minorHAnsi" w:cstheme="minorHAnsi"/>
          <w:color w:val="000000" w:themeColor="text1"/>
        </w:rPr>
        <w:t>E</w:t>
      </w:r>
      <w:r w:rsidRPr="00537D1C">
        <w:rPr>
          <w:rFonts w:asciiTheme="minorHAnsi" w:hAnsiTheme="minorHAnsi" w:cstheme="minorHAnsi"/>
          <w:color w:val="000000" w:themeColor="text1"/>
        </w:rPr>
        <w:t>lektrowni</w:t>
      </w:r>
      <w:r w:rsidR="00992365" w:rsidRPr="00537D1C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537D1C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537D1C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14:paraId="0A3596C1" w14:textId="77777777" w:rsidR="005C6792" w:rsidRPr="00537D1C" w:rsidRDefault="005C6792" w:rsidP="00992365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37D1C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14:paraId="44E52DEC" w14:textId="77777777" w:rsidR="005C6792" w:rsidRPr="00537D1C" w:rsidRDefault="005C6792" w:rsidP="00992365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Dok</w:t>
      </w:r>
      <w:r w:rsidR="0025002A" w:rsidRPr="00537D1C">
        <w:rPr>
          <w:rFonts w:asciiTheme="minorHAnsi" w:hAnsiTheme="minorHAnsi" w:cstheme="minorHAnsi"/>
          <w:color w:val="000000" w:themeColor="text1"/>
        </w:rPr>
        <w:t>u</w:t>
      </w:r>
      <w:r w:rsidRPr="00537D1C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p w14:paraId="271F9F56" w14:textId="77777777" w:rsidR="005C6792" w:rsidRPr="00537D1C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2410"/>
      </w:tblGrid>
      <w:tr w:rsidR="002A062D" w:rsidRPr="00537D1C" w14:paraId="59277177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03306F9A" w14:textId="77777777" w:rsidR="005C6792" w:rsidRPr="00537D1C" w:rsidRDefault="005C6792" w:rsidP="00E130E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70" w:type="dxa"/>
            <w:vAlign w:val="center"/>
          </w:tcPr>
          <w:p w14:paraId="743613C0" w14:textId="77777777" w:rsidR="005C6792" w:rsidRPr="00537D1C" w:rsidRDefault="005C6792" w:rsidP="00E130E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vAlign w:val="center"/>
          </w:tcPr>
          <w:p w14:paraId="59A09E6B" w14:textId="77777777" w:rsidR="005C6792" w:rsidRPr="00537D1C" w:rsidRDefault="005C6792" w:rsidP="007A76E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01EA4E69" w14:textId="77777777" w:rsidR="005C6792" w:rsidRPr="00537D1C" w:rsidRDefault="005C6792" w:rsidP="007A76E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14:paraId="14CEB5F7" w14:textId="77777777" w:rsidR="005C6792" w:rsidRPr="00537D1C" w:rsidRDefault="005C6792" w:rsidP="00E130E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537D1C" w14:paraId="04033C16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5938BD91" w14:textId="77777777" w:rsidR="005C6792" w:rsidRPr="00537D1C" w:rsidRDefault="005C6792" w:rsidP="00E130E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14:paraId="70CD4D9F" w14:textId="77777777" w:rsidR="005C6792" w:rsidRPr="00537D1C" w:rsidRDefault="005C6792" w:rsidP="007A76EB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14:paraId="0F27C6D3" w14:textId="77777777" w:rsidR="005C6792" w:rsidRPr="00537D1C" w:rsidRDefault="005C6792" w:rsidP="00E130EF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5B039320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0B24CAA6" w14:textId="77777777" w:rsidR="005C6792" w:rsidRPr="00537D1C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1D7EEDB1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418" w:type="dxa"/>
          </w:tcPr>
          <w:p w14:paraId="2971594C" w14:textId="77777777" w:rsidR="007A76EB" w:rsidRPr="00537D1C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7C7B82B6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952729C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537D1C" w14:paraId="5619655A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33302544" w14:textId="77777777" w:rsidR="005C6792" w:rsidRPr="00537D1C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59127818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418" w:type="dxa"/>
          </w:tcPr>
          <w:p w14:paraId="34961B1E" w14:textId="77777777" w:rsidR="007A76EB" w:rsidRPr="00537D1C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7D9B2509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3E8D3FD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537D1C" w14:paraId="12F749D3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275222BC" w14:textId="77777777" w:rsidR="005C6792" w:rsidRPr="00537D1C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150B5580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418" w:type="dxa"/>
          </w:tcPr>
          <w:p w14:paraId="6EDBC2C0" w14:textId="77777777" w:rsidR="007A76EB" w:rsidRPr="00537D1C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7FCB22E0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F05F791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537D1C" w14:paraId="6C000065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33D7D674" w14:textId="77777777" w:rsidR="005C6792" w:rsidRPr="00537D1C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7A4AFFD2" w14:textId="77777777" w:rsidR="00B80F7E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Wykazy pracowników skierowanych do wykonywania prac na rzecz ENEA Elektrownia Połaniec S.A. wraz z podwykonawcami </w:t>
            </w:r>
          </w:p>
          <w:p w14:paraId="2A4519C5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 Załącznik Z1 dokumentu związanego nr 3 do IOBP)</w:t>
            </w:r>
          </w:p>
        </w:tc>
        <w:tc>
          <w:tcPr>
            <w:tcW w:w="1418" w:type="dxa"/>
          </w:tcPr>
          <w:p w14:paraId="37FA656C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C11A552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537D1C" w14:paraId="58E7060C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571C1914" w14:textId="77777777" w:rsidR="005C6792" w:rsidRPr="00537D1C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6BFAEDCD" w14:textId="77777777" w:rsidR="00B80F7E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Karta Informacyjna Bezpieczeństwa i Higieny Pracy dla Wykonawców – Z2 </w:t>
            </w:r>
          </w:p>
          <w:p w14:paraId="1481D400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(Załącznik do zgłoszenia Z1 dokumentu związanego nr 3 do IOBP )</w:t>
            </w:r>
          </w:p>
        </w:tc>
        <w:tc>
          <w:tcPr>
            <w:tcW w:w="1418" w:type="dxa"/>
          </w:tcPr>
          <w:p w14:paraId="53AEC7A9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32E790E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537D1C" w14:paraId="44C17F0B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31DFCCDB" w14:textId="77777777" w:rsidR="005C6792" w:rsidRPr="00537D1C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71C2C6DF" w14:textId="77777777" w:rsidR="005C6792" w:rsidRPr="00537D1C" w:rsidRDefault="00B80F7E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Zakres prac (</w:t>
            </w:r>
            <w:r w:rsidR="005C679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zgodniony i zatwierdzony</w:t>
            </w:r>
            <w:r w:rsidR="005C679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</w:tcPr>
          <w:p w14:paraId="585446A1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42684CD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4EC8B324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4E33A947" w14:textId="77777777" w:rsidR="005C6792" w:rsidRPr="00537D1C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2EF1F24B" w14:textId="77777777" w:rsidR="005C6792" w:rsidRPr="00B80F7E" w:rsidRDefault="00B80F7E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Harmonogram realizacji prac (uzgodniony i zatwierdzony</w:t>
            </w:r>
            <w:r w:rsidR="005C679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8" w:type="dxa"/>
          </w:tcPr>
          <w:p w14:paraId="12E8F77F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E6B8B39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1714AF91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048D5714" w14:textId="77777777" w:rsidR="005C6792" w:rsidRPr="00537D1C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3D525C6E" w14:textId="77777777" w:rsidR="00B80F7E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Przewidywany - Plan odpadów przewidzia</w:t>
            </w:r>
            <w:r w:rsidR="007A76EB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 związku z realizowaną umową rynkową, zawierający prognozę : rodzaju odpadów, ilości oraz planowanych sposobach ich zagospodarowania </w:t>
            </w:r>
          </w:p>
          <w:p w14:paraId="1BB0AA5A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(Załącznik Z-2)</w:t>
            </w:r>
          </w:p>
        </w:tc>
        <w:tc>
          <w:tcPr>
            <w:tcW w:w="1418" w:type="dxa"/>
          </w:tcPr>
          <w:p w14:paraId="6383EF9F" w14:textId="77777777" w:rsidR="007A76EB" w:rsidRPr="00537D1C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578C980D" w14:textId="77777777" w:rsidR="005C6792" w:rsidRPr="00537D1C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7B21D23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537D1C" w14:paraId="6569A7A1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FA01E14" w14:textId="77777777" w:rsidR="005C6792" w:rsidRPr="00537D1C" w:rsidRDefault="005C6792" w:rsidP="00E130E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14:paraId="0CAE94EC" w14:textId="77777777" w:rsidR="005C6792" w:rsidRPr="00537D1C" w:rsidRDefault="005C6792" w:rsidP="007A76EB">
            <w:pPr>
              <w:spacing w:after="200" w:line="276" w:lineRule="auto"/>
              <w:ind w:left="284" w:hanging="250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14:paraId="2093E94B" w14:textId="77777777" w:rsidR="005C6792" w:rsidRPr="00537D1C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1E45E411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2150ACF9" w14:textId="77777777" w:rsidR="005C6792" w:rsidRPr="00537D1C" w:rsidRDefault="005C6792" w:rsidP="006371B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2F088BFF" w14:textId="77777777" w:rsidR="005C6792" w:rsidRPr="00537D1C" w:rsidRDefault="005C6792" w:rsidP="00E130E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418" w:type="dxa"/>
          </w:tcPr>
          <w:p w14:paraId="75EF90AC" w14:textId="77777777" w:rsidR="005C6792" w:rsidRPr="00537D1C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28E0AED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71291B3E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7A4B1BF8" w14:textId="77777777" w:rsidR="005C6792" w:rsidRPr="00537D1C" w:rsidRDefault="005C6792" w:rsidP="006371B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2E7CE7FD" w14:textId="77777777" w:rsidR="005C6792" w:rsidRPr="00537D1C" w:rsidRDefault="005C6792" w:rsidP="00E130E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418" w:type="dxa"/>
          </w:tcPr>
          <w:p w14:paraId="08DCA829" w14:textId="77777777" w:rsidR="005C6792" w:rsidRPr="00537D1C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42BD8CE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009451ED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51071382" w14:textId="77777777" w:rsidR="005C6792" w:rsidRPr="00537D1C" w:rsidRDefault="005C6792" w:rsidP="006371B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178430FB" w14:textId="77777777" w:rsidR="005C6792" w:rsidRPr="00537D1C" w:rsidRDefault="00B80F7E" w:rsidP="007A76E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Dokumentacja fotograficzna (stan zastany</w:t>
            </w:r>
            <w:r w:rsidR="005C679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</w:tcPr>
          <w:p w14:paraId="4557BCFD" w14:textId="77777777" w:rsidR="005C6792" w:rsidRPr="00537D1C" w:rsidDel="001C5765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1FA0B67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555E852D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5517ACF7" w14:textId="77777777" w:rsidR="005C6792" w:rsidRPr="00537D1C" w:rsidRDefault="005C6792" w:rsidP="006371B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08535E98" w14:textId="77777777" w:rsidR="005C6792" w:rsidRPr="00537D1C" w:rsidRDefault="005C6792" w:rsidP="007A76E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0160AA84" w14:textId="77777777" w:rsidR="005C6792" w:rsidRPr="00537D1C" w:rsidRDefault="00B80F7E" w:rsidP="007A76E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5C679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uzgodni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ony przez strony i zatwierdzony</w:t>
            </w:r>
            <w:r w:rsidR="005C679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8" w:type="dxa"/>
          </w:tcPr>
          <w:p w14:paraId="747A2D64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E2C5250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2CD1B5A8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2627FF71" w14:textId="77777777" w:rsidR="005C6792" w:rsidRPr="00537D1C" w:rsidRDefault="005C6792" w:rsidP="006371B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677F61B3" w14:textId="77777777" w:rsidR="005C6792" w:rsidRPr="00537D1C" w:rsidRDefault="005C6792" w:rsidP="007A76E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1CD3ED17" w14:textId="77777777" w:rsidR="005C6792" w:rsidRPr="00537D1C" w:rsidRDefault="00B80F7E" w:rsidP="007A76E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5C679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uzgodni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ony przez strony i zatwierdzony</w:t>
            </w:r>
            <w:r w:rsidR="005C679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8" w:type="dxa"/>
          </w:tcPr>
          <w:p w14:paraId="093B55C3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455DB7A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351FEA50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432BBD0" w14:textId="77777777" w:rsidR="005C6792" w:rsidRPr="00537D1C" w:rsidRDefault="005C6792" w:rsidP="00E130E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14:paraId="295BBC82" w14:textId="77777777" w:rsidR="005C6792" w:rsidRPr="00537D1C" w:rsidRDefault="00B80F7E" w:rsidP="007A76EB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PO  ZAKOŃCZENIU </w:t>
            </w:r>
            <w:r w:rsidR="005C6792"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PRAC</w:t>
            </w:r>
            <w:r w:rsidR="007A76EB" w:rsidRPr="00537D1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14:paraId="3F5B8591" w14:textId="77777777" w:rsidR="005C6792" w:rsidRPr="00537D1C" w:rsidRDefault="005C6792" w:rsidP="00E130EF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15B91A4C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246CC25A" w14:textId="77777777" w:rsidR="005C6792" w:rsidRPr="00537D1C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7B68AE83" w14:textId="77777777" w:rsidR="005C6792" w:rsidRPr="00537D1C" w:rsidRDefault="005C6792" w:rsidP="007A76EB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br/>
              <w:t>z podaniem gatunku materiałó</w:t>
            </w:r>
            <w:r w:rsidR="0091394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418" w:type="dxa"/>
          </w:tcPr>
          <w:p w14:paraId="79FBE427" w14:textId="77777777" w:rsidR="005C6792" w:rsidRPr="00537D1C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F6CA314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1377A72C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79329BE4" w14:textId="77777777" w:rsidR="005C6792" w:rsidRPr="00537D1C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25936235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418" w:type="dxa"/>
          </w:tcPr>
          <w:p w14:paraId="222B3FC8" w14:textId="77777777" w:rsidR="005C6792" w:rsidRPr="00537D1C" w:rsidRDefault="002F3370" w:rsidP="00913942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03A9BCB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4E6127D2" w14:textId="77777777" w:rsidTr="007A76EB">
        <w:trPr>
          <w:trHeight w:val="341"/>
        </w:trPr>
        <w:tc>
          <w:tcPr>
            <w:tcW w:w="851" w:type="dxa"/>
            <w:vAlign w:val="center"/>
          </w:tcPr>
          <w:p w14:paraId="7054F02A" w14:textId="77777777" w:rsidR="005C6792" w:rsidRPr="00537D1C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058E6968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418" w:type="dxa"/>
          </w:tcPr>
          <w:p w14:paraId="436E6EDB" w14:textId="77777777" w:rsidR="005C6792" w:rsidRPr="00537D1C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E9FAA9C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0A4BBCBF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00417497" w14:textId="77777777" w:rsidR="005C6792" w:rsidRPr="00537D1C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6A227B67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418" w:type="dxa"/>
          </w:tcPr>
          <w:p w14:paraId="47E50140" w14:textId="77777777" w:rsidR="005C6792" w:rsidRPr="00537D1C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76DCC84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1A3E1553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1694A83B" w14:textId="77777777" w:rsidR="005C6792" w:rsidRPr="00537D1C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6006A5CA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418" w:type="dxa"/>
          </w:tcPr>
          <w:p w14:paraId="7A1325B9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B9B2743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6BFB38EB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5AC4DEC7" w14:textId="77777777" w:rsidR="005C6792" w:rsidRPr="00537D1C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4DA35906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418" w:type="dxa"/>
          </w:tcPr>
          <w:p w14:paraId="0E9B2821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15F3182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7F8F017B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1FC37068" w14:textId="77777777" w:rsidR="005C6792" w:rsidRPr="00537D1C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27BC01F3" w14:textId="77777777" w:rsidR="005C6792" w:rsidRPr="00537D1C" w:rsidRDefault="005C6792" w:rsidP="00E130EF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418" w:type="dxa"/>
          </w:tcPr>
          <w:p w14:paraId="72A39BA5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996F704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7E029A62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2C38D242" w14:textId="77777777" w:rsidR="005C6792" w:rsidRPr="00537D1C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1AE6EA26" w14:textId="77777777" w:rsidR="005C6792" w:rsidRPr="00537D1C" w:rsidRDefault="005C6792" w:rsidP="007A76EB">
            <w:p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B80F7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91394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w tym </w:t>
            </w: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418" w:type="dxa"/>
          </w:tcPr>
          <w:p w14:paraId="27B161D0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B023044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537D1C" w14:paraId="47ECC8D5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44E9A134" w14:textId="77777777" w:rsidR="005C6792" w:rsidRPr="00537D1C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51DA2E9E" w14:textId="77777777" w:rsidR="005C6792" w:rsidRPr="00537D1C" w:rsidRDefault="005C6792" w:rsidP="007A76E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14:paraId="3A3B3E5D" w14:textId="77777777" w:rsidR="005C6792" w:rsidRPr="00537D1C" w:rsidRDefault="00B80F7E" w:rsidP="007A76EB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5C6792"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uzgodnio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ny przez strony i zatwierdzony)</w:t>
            </w:r>
          </w:p>
        </w:tc>
        <w:tc>
          <w:tcPr>
            <w:tcW w:w="1418" w:type="dxa"/>
          </w:tcPr>
          <w:p w14:paraId="0DD43CE5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37D1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230DF21" w14:textId="77777777" w:rsidR="005C6792" w:rsidRPr="00537D1C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61E17708" w14:textId="77777777" w:rsidR="005C6792" w:rsidRPr="00537D1C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14:paraId="21A05E13" w14:textId="77777777" w:rsidR="005C6792" w:rsidRPr="00537D1C" w:rsidRDefault="005C6792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37D1C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537D1C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14:paraId="2045D586" w14:textId="77777777" w:rsidR="005C6792" w:rsidRPr="00537D1C" w:rsidRDefault="005C6792" w:rsidP="00884C72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321D2842" w14:textId="77777777" w:rsidR="005C6792" w:rsidRPr="00537D1C" w:rsidRDefault="005C6792" w:rsidP="00884C72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239E36C2" w14:textId="77777777" w:rsidR="005C6792" w:rsidRPr="00537D1C" w:rsidRDefault="005C6792" w:rsidP="00884C72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07A76E99" w14:textId="77777777" w:rsidR="005C6792" w:rsidRPr="00537D1C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14:paraId="3D4A86F3" w14:textId="77777777" w:rsidR="002C27A2" w:rsidRPr="00537D1C" w:rsidRDefault="002C27A2" w:rsidP="00884C72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14:paraId="6F27E7EC" w14:textId="06E646C1" w:rsidR="002C27A2" w:rsidRPr="00537D1C" w:rsidRDefault="002C27A2" w:rsidP="00884C72">
      <w:pPr>
        <w:pStyle w:val="Akapitzlist"/>
        <w:numPr>
          <w:ilvl w:val="1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w dniu  </w:t>
      </w:r>
      <w:r w:rsidR="005E0433">
        <w:rPr>
          <w:rFonts w:asciiTheme="minorHAnsi" w:hAnsiTheme="minorHAnsi" w:cstheme="minorHAnsi"/>
          <w:color w:val="000000" w:themeColor="text1"/>
        </w:rPr>
        <w:t>17.07.2018 r.</w:t>
      </w:r>
      <w:r w:rsidR="009A3320" w:rsidRPr="00537D1C">
        <w:rPr>
          <w:rFonts w:asciiTheme="minorHAnsi" w:hAnsiTheme="minorHAnsi" w:cstheme="minorHAnsi"/>
          <w:color w:val="000000" w:themeColor="text1"/>
        </w:rPr>
        <w:t xml:space="preserve"> </w:t>
      </w:r>
      <w:r w:rsidRPr="00537D1C">
        <w:rPr>
          <w:rFonts w:asciiTheme="minorHAnsi" w:hAnsiTheme="minorHAnsi" w:cstheme="minorHAnsi"/>
          <w:color w:val="000000" w:themeColor="text1"/>
        </w:rPr>
        <w:t xml:space="preserve">o  godz.  </w:t>
      </w:r>
      <w:r w:rsidR="005E0433">
        <w:rPr>
          <w:rFonts w:asciiTheme="minorHAnsi" w:hAnsiTheme="minorHAnsi" w:cstheme="minorHAnsi"/>
          <w:color w:val="000000" w:themeColor="text1"/>
        </w:rPr>
        <w:t xml:space="preserve">9 </w:t>
      </w:r>
      <w:r w:rsidR="009A3320" w:rsidRPr="00537D1C">
        <w:rPr>
          <w:rFonts w:asciiTheme="minorHAnsi" w:hAnsiTheme="minorHAnsi" w:cstheme="minorHAnsi"/>
          <w:color w:val="000000" w:themeColor="text1"/>
        </w:rPr>
        <w:t>-tej</w:t>
      </w:r>
      <w:r w:rsidRPr="00537D1C">
        <w:rPr>
          <w:rFonts w:asciiTheme="minorHAnsi" w:hAnsiTheme="minorHAnsi" w:cstheme="minorHAnsi"/>
          <w:color w:val="000000" w:themeColor="text1"/>
        </w:rPr>
        <w:t xml:space="preserve"> </w:t>
      </w:r>
      <w:r w:rsidR="009A3320" w:rsidRPr="00537D1C">
        <w:rPr>
          <w:rFonts w:asciiTheme="minorHAnsi" w:hAnsiTheme="minorHAnsi" w:cstheme="minorHAnsi"/>
          <w:color w:val="000000" w:themeColor="text1"/>
        </w:rPr>
        <w:t>miejsce</w:t>
      </w:r>
      <w:r w:rsidRPr="00537D1C">
        <w:rPr>
          <w:rFonts w:asciiTheme="minorHAnsi" w:hAnsiTheme="minorHAnsi" w:cstheme="minorHAnsi"/>
          <w:color w:val="000000" w:themeColor="text1"/>
        </w:rPr>
        <w:t xml:space="preserve"> spotkan</w:t>
      </w:r>
      <w:r w:rsidR="009A3320" w:rsidRPr="00537D1C">
        <w:rPr>
          <w:rFonts w:asciiTheme="minorHAnsi" w:hAnsiTheme="minorHAnsi" w:cstheme="minorHAnsi"/>
          <w:color w:val="000000" w:themeColor="text1"/>
        </w:rPr>
        <w:t>ia:</w:t>
      </w:r>
      <w:r w:rsidRPr="00537D1C">
        <w:rPr>
          <w:rFonts w:asciiTheme="minorHAnsi" w:hAnsiTheme="minorHAnsi" w:cstheme="minorHAnsi"/>
          <w:color w:val="000000" w:themeColor="text1"/>
        </w:rPr>
        <w:t xml:space="preserve"> Brama </w:t>
      </w:r>
      <w:r w:rsidR="009A3320" w:rsidRPr="00537D1C">
        <w:rPr>
          <w:rFonts w:asciiTheme="minorHAnsi" w:hAnsiTheme="minorHAnsi" w:cstheme="minorHAnsi"/>
          <w:color w:val="000000" w:themeColor="text1"/>
        </w:rPr>
        <w:t>nr 1</w:t>
      </w:r>
      <w:r w:rsidRPr="00537D1C">
        <w:rPr>
          <w:rFonts w:asciiTheme="minorHAnsi" w:hAnsiTheme="minorHAnsi" w:cstheme="minorHAnsi"/>
          <w:color w:val="000000" w:themeColor="text1"/>
        </w:rPr>
        <w:t xml:space="preserve"> Enea Połaniec S.A</w:t>
      </w:r>
      <w:r w:rsidR="009A3320" w:rsidRPr="00537D1C">
        <w:rPr>
          <w:rFonts w:asciiTheme="minorHAnsi" w:hAnsiTheme="minorHAnsi" w:cstheme="minorHAnsi"/>
          <w:color w:val="000000" w:themeColor="text1"/>
        </w:rPr>
        <w:t>.</w:t>
      </w:r>
    </w:p>
    <w:p w14:paraId="68F94C28" w14:textId="77777777" w:rsidR="00846285" w:rsidRPr="00537D1C" w:rsidRDefault="00846285" w:rsidP="00884C72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Z</w:t>
      </w:r>
      <w:r w:rsidR="00AF0012" w:rsidRPr="00537D1C">
        <w:rPr>
          <w:rFonts w:asciiTheme="minorHAnsi" w:hAnsiTheme="minorHAnsi" w:cstheme="minorHAnsi"/>
          <w:color w:val="000000" w:themeColor="text1"/>
        </w:rPr>
        <w:t>a</w:t>
      </w:r>
      <w:r w:rsidRPr="00537D1C">
        <w:rPr>
          <w:rFonts w:asciiTheme="minorHAnsi" w:hAnsiTheme="minorHAnsi" w:cstheme="minorHAnsi"/>
          <w:color w:val="000000" w:themeColor="text1"/>
        </w:rPr>
        <w:t>ł</w:t>
      </w:r>
      <w:r w:rsidR="00973BA0" w:rsidRPr="00537D1C">
        <w:rPr>
          <w:rFonts w:asciiTheme="minorHAnsi" w:hAnsiTheme="minorHAnsi" w:cstheme="minorHAnsi"/>
          <w:color w:val="000000" w:themeColor="text1"/>
        </w:rPr>
        <w:t>ą</w:t>
      </w:r>
      <w:r w:rsidR="00913942" w:rsidRPr="00537D1C">
        <w:rPr>
          <w:rFonts w:asciiTheme="minorHAnsi" w:hAnsiTheme="minorHAnsi" w:cstheme="minorHAnsi"/>
          <w:color w:val="000000" w:themeColor="text1"/>
        </w:rPr>
        <w:t>czniki do</w:t>
      </w:r>
      <w:r w:rsidRPr="00537D1C">
        <w:rPr>
          <w:rFonts w:asciiTheme="minorHAnsi" w:hAnsiTheme="minorHAnsi" w:cstheme="minorHAnsi"/>
          <w:color w:val="000000" w:themeColor="text1"/>
        </w:rPr>
        <w:t xml:space="preserve"> SIWZ:</w:t>
      </w:r>
    </w:p>
    <w:p w14:paraId="3EEB8B73" w14:textId="77777777" w:rsidR="00846285" w:rsidRPr="00537D1C" w:rsidRDefault="00846285" w:rsidP="00884C72">
      <w:pPr>
        <w:pStyle w:val="Akapitzlist"/>
        <w:numPr>
          <w:ilvl w:val="1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Zał</w:t>
      </w:r>
      <w:r w:rsidR="00973BA0" w:rsidRPr="00537D1C">
        <w:rPr>
          <w:rFonts w:asciiTheme="minorHAnsi" w:hAnsiTheme="minorHAnsi" w:cstheme="minorHAnsi"/>
          <w:color w:val="000000" w:themeColor="text1"/>
        </w:rPr>
        <w:t>ą</w:t>
      </w:r>
      <w:r w:rsidR="002F3370" w:rsidRPr="00537D1C">
        <w:rPr>
          <w:rFonts w:asciiTheme="minorHAnsi" w:hAnsiTheme="minorHAnsi" w:cstheme="minorHAnsi"/>
          <w:color w:val="000000" w:themeColor="text1"/>
        </w:rPr>
        <w:t>cznik nr</w:t>
      </w:r>
      <w:r w:rsidRPr="00537D1C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537D1C">
        <w:rPr>
          <w:rFonts w:asciiTheme="minorHAnsi" w:hAnsiTheme="minorHAnsi" w:cstheme="minorHAnsi"/>
          <w:color w:val="000000" w:themeColor="text1"/>
        </w:rPr>
        <w:t>1</w:t>
      </w:r>
      <w:r w:rsidR="002F3370" w:rsidRPr="00537D1C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537D1C">
        <w:rPr>
          <w:rFonts w:asciiTheme="minorHAnsi" w:hAnsiTheme="minorHAnsi" w:cstheme="minorHAnsi"/>
          <w:color w:val="000000" w:themeColor="text1"/>
        </w:rPr>
        <w:t>do SIWZ</w:t>
      </w:r>
      <w:r w:rsidR="002F3370" w:rsidRPr="00537D1C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537D1C">
        <w:rPr>
          <w:rFonts w:asciiTheme="minorHAnsi" w:hAnsiTheme="minorHAnsi" w:cstheme="minorHAnsi"/>
          <w:color w:val="000000" w:themeColor="text1"/>
        </w:rPr>
        <w:t>M</w:t>
      </w:r>
      <w:r w:rsidR="002F3370" w:rsidRPr="00537D1C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537D1C">
        <w:rPr>
          <w:rFonts w:asciiTheme="minorHAnsi" w:hAnsiTheme="minorHAnsi" w:cstheme="minorHAnsi"/>
          <w:color w:val="000000" w:themeColor="text1"/>
        </w:rPr>
        <w:t>Elektrowni</w:t>
      </w:r>
    </w:p>
    <w:p w14:paraId="6D518A59" w14:textId="77777777" w:rsidR="00684294" w:rsidRPr="00537D1C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14:paraId="6C3574C9" w14:textId="77777777" w:rsidR="00684294" w:rsidRPr="00537D1C" w:rsidRDefault="00403A07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37D1C">
        <w:rPr>
          <w:rFonts w:asciiTheme="minorHAnsi" w:hAnsiTheme="minorHAnsi" w:cstheme="minorHAnsi"/>
          <w:b/>
          <w:bCs/>
          <w:color w:val="000000" w:themeColor="text1"/>
        </w:rPr>
        <w:t>Dokumenty</w:t>
      </w:r>
      <w:r w:rsidR="00684294" w:rsidRPr="00537D1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84294" w:rsidRPr="00537D1C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14:paraId="59CE37FB" w14:textId="77777777" w:rsidR="00403A07" w:rsidRPr="00537D1C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Ogólne Warunki Zakupu Usług</w:t>
      </w:r>
    </w:p>
    <w:p w14:paraId="574686DA" w14:textId="77777777" w:rsidR="00403A07" w:rsidRPr="00537D1C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Instrukcja Ochrony Przeciwpożarowej</w:t>
      </w:r>
    </w:p>
    <w:p w14:paraId="47B03DE6" w14:textId="77777777" w:rsidR="00403A07" w:rsidRPr="00537D1C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Instrukcja Organizacji Bezpiecznej Pracy</w:t>
      </w:r>
    </w:p>
    <w:p w14:paraId="4F437F30" w14:textId="77777777" w:rsidR="00403A07" w:rsidRPr="00537D1C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Instrukcja Postepowania w Razie Wypadków i Nagłych Zachorowań</w:t>
      </w:r>
    </w:p>
    <w:p w14:paraId="6B733E16" w14:textId="77777777" w:rsidR="00403A07" w:rsidRPr="00537D1C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Instrukcja Postępowania z Odpadami</w:t>
      </w:r>
    </w:p>
    <w:p w14:paraId="3F21B02D" w14:textId="77777777" w:rsidR="00403A07" w:rsidRPr="00537D1C" w:rsidRDefault="00973BA0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I</w:t>
      </w:r>
      <w:r w:rsidR="00403A07" w:rsidRPr="00537D1C">
        <w:rPr>
          <w:rFonts w:asciiTheme="minorHAnsi" w:hAnsiTheme="minorHAnsi" w:cstheme="minorHAnsi"/>
          <w:color w:val="000000" w:themeColor="text1"/>
        </w:rPr>
        <w:t>nstrukcja Przepustkowa dla Ruchu materiałowego</w:t>
      </w:r>
    </w:p>
    <w:p w14:paraId="0A7094A1" w14:textId="77777777" w:rsidR="00403A07" w:rsidRPr="00537D1C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Instrukcja Postępowania dla Ruchu Osobowego i Pojazdów</w:t>
      </w:r>
    </w:p>
    <w:p w14:paraId="1C0295A5" w14:textId="77777777" w:rsidR="00403A07" w:rsidRPr="00537D1C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Instrukcja w Sprawie Zakazu Palenia Tytoniu</w:t>
      </w:r>
    </w:p>
    <w:p w14:paraId="2A33946A" w14:textId="77777777" w:rsidR="00403A07" w:rsidRPr="00537D1C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Załącznik do Instrukcji Organizacji Bezpiecznej Pracy-dokument związany nr 4</w:t>
      </w:r>
    </w:p>
    <w:p w14:paraId="17D16633" w14:textId="77777777" w:rsidR="00403A07" w:rsidRPr="00537D1C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537D1C">
        <w:rPr>
          <w:rFonts w:asciiTheme="minorHAnsi" w:hAnsiTheme="minorHAnsi" w:cstheme="minorHAnsi"/>
          <w:color w:val="000000" w:themeColor="text1"/>
        </w:rPr>
        <w:t> Zmiana adresu dostarczania dokumentów zobowiązaniowych</w:t>
      </w:r>
    </w:p>
    <w:p w14:paraId="574A7523" w14:textId="77777777" w:rsidR="00403A07" w:rsidRPr="00537D1C" w:rsidRDefault="00B80F7E" w:rsidP="00B80F7E">
      <w:pPr>
        <w:pStyle w:val="Normalny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</w:t>
      </w:r>
      <w:r w:rsidR="00403A07"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3" w:history="1">
        <w:r w:rsidRPr="00EA0B11">
          <w:rPr>
            <w:rStyle w:val="Hipercze"/>
            <w:rFonts w:asciiTheme="minorHAnsi" w:hAnsiTheme="minorHAnsi" w:cstheme="minorHAnsi"/>
            <w:sz w:val="22"/>
            <w:szCs w:val="22"/>
          </w:rPr>
          <w:t>https://www.enea.pl/pl/grupaenea/o-grupie/spolki-grupy enea/polaniec/zamowienia/dokumenty</w:t>
        </w:r>
      </w:hyperlink>
      <w:r w:rsidR="00403A07"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7CABE9" w14:textId="77777777" w:rsidR="00047558" w:rsidRPr="00537D1C" w:rsidRDefault="00047558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FDBEE92" w14:textId="77777777" w:rsidR="00D15250" w:rsidRPr="00537D1C" w:rsidRDefault="00D1525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5C4A94" w14:textId="77777777" w:rsidR="00D15250" w:rsidRPr="00537D1C" w:rsidRDefault="00D1525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6A5ED33" w14:textId="77777777" w:rsidR="00D15250" w:rsidRPr="00537D1C" w:rsidRDefault="00D1525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689AAC7" w14:textId="77777777" w:rsidR="00D15250" w:rsidRPr="00537D1C" w:rsidRDefault="00D1525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694153" w14:textId="77777777" w:rsidR="00D15250" w:rsidRPr="00537D1C" w:rsidRDefault="00D1525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FBED5C" w14:textId="77777777" w:rsidR="00D15250" w:rsidRPr="00537D1C" w:rsidRDefault="00D1525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5CDC4F3" w14:textId="77777777" w:rsidR="00D15250" w:rsidRPr="00537D1C" w:rsidRDefault="00D1525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099902" w14:textId="77777777" w:rsidR="00D15250" w:rsidRPr="00537D1C" w:rsidRDefault="00D1525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ADA6DB1" w14:textId="77777777" w:rsidR="003F27B1" w:rsidRPr="00537D1C" w:rsidRDefault="003F27B1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28AF0D86" w14:textId="77777777" w:rsidR="00D15250" w:rsidRPr="00537D1C" w:rsidRDefault="00D15250" w:rsidP="00B25DC2">
      <w:pPr>
        <w:spacing w:after="160" w:line="259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Zał</w:t>
      </w:r>
      <w:r w:rsidR="00B25DC2"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ą</w:t>
      </w:r>
      <w:r w:rsidR="00B80F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cznik nr</w:t>
      </w: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F27B1"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B80F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</w:t>
      </w: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SIWZ</w:t>
      </w:r>
    </w:p>
    <w:p w14:paraId="5EA688A6" w14:textId="77777777" w:rsidR="00B25DC2" w:rsidRPr="00537D1C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37D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14:paraId="35D52045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C43DA59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21C55A8" w14:textId="77777777" w:rsidR="00D15250" w:rsidRPr="002B10AF" w:rsidRDefault="0096507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75821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.45pt;height:426.45pt" o:ole="">
            <v:imagedata r:id="rId14" o:title=""/>
          </v:shape>
          <o:OLEObject Type="Embed" ProgID="AcroExch.Document.DC" ShapeID="_x0000_i1025" DrawAspect="Content" ObjectID="_1592973996" r:id="rId15"/>
        </w:object>
      </w:r>
    </w:p>
    <w:p w14:paraId="740EF940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D7D09AD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0E934BF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D9969D0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17D3605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B8E0F0C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3E3FFCC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CD9170B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F55C3FB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84C5CDC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4933452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E4B03CF" w14:textId="77777777" w:rsidR="00FB0F40" w:rsidRPr="002B10AF" w:rsidRDefault="00EF1B10" w:rsidP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5A1959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B80F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ogłoszenia </w:t>
      </w:r>
    </w:p>
    <w:p w14:paraId="6EDDE3C1" w14:textId="77777777" w:rsidR="00B80F7E" w:rsidRPr="002B10AF" w:rsidRDefault="00B80F7E" w:rsidP="00B80F7E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14:paraId="51774EDC" w14:textId="77777777" w:rsidR="00B80F7E" w:rsidRPr="002B10AF" w:rsidRDefault="00B80F7E" w:rsidP="00B80F7E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9192F8D" w14:textId="77777777" w:rsidR="00B80F7E" w:rsidRPr="002B10AF" w:rsidRDefault="00B80F7E" w:rsidP="00B80F7E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6422811" w14:textId="77777777" w:rsidR="00B80F7E" w:rsidRPr="002B10AF" w:rsidRDefault="00B80F7E" w:rsidP="00B80F7E">
      <w:pPr>
        <w:spacing w:line="300" w:lineRule="atLeast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Umowa nr DZ/O/ ……….…………………../2018/……………..…….……./3111</w:t>
      </w:r>
    </w:p>
    <w:p w14:paraId="3307C09C" w14:textId="77777777" w:rsidR="00B80F7E" w:rsidRPr="002B10AF" w:rsidRDefault="00B80F7E" w:rsidP="00B80F7E">
      <w:pPr>
        <w:spacing w:line="300" w:lineRule="atLeast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Cs/>
          <w:color w:val="000000" w:themeColor="text1"/>
          <w:sz w:val="22"/>
          <w:szCs w:val="22"/>
        </w:rPr>
        <w:t>(zwana w dalszej części</w:t>
      </w:r>
      <w:r w:rsidRPr="002B10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"Umową"</w:t>
      </w:r>
      <w:r w:rsidRPr="002B10AF">
        <w:rPr>
          <w:rFonts w:asciiTheme="minorHAnsi" w:hAnsiTheme="minorHAnsi" w:cs="Arial"/>
          <w:bCs/>
          <w:color w:val="000000" w:themeColor="text1"/>
          <w:sz w:val="22"/>
          <w:szCs w:val="22"/>
        </w:rPr>
        <w:t>)</w:t>
      </w:r>
    </w:p>
    <w:p w14:paraId="4B74EF7F" w14:textId="77777777" w:rsidR="00B80F7E" w:rsidRPr="002B10AF" w:rsidRDefault="00B80F7E" w:rsidP="00B80F7E">
      <w:pPr>
        <w:spacing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zawarta w Zawadzie w dniu ………………………………2018 roku, pomiędzy:</w:t>
      </w:r>
    </w:p>
    <w:p w14:paraId="6014B845" w14:textId="77777777" w:rsidR="00B80F7E" w:rsidRPr="002B10AF" w:rsidRDefault="00B80F7E" w:rsidP="00B80F7E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>Enea Elektrownia Połaniec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Spółka Akcyjna</w:t>
      </w:r>
      <w:r w:rsidRPr="002B10AF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(skrót firmy: Enea Połaniec S.A.) </w:t>
      </w:r>
      <w:r w:rsidRPr="002B10A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z siedzibą w Zawadzie 26, 28-230 Połaniec, </w:t>
      </w:r>
      <w:r w:rsidRPr="002B10AF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zarejestrowaną przez Sąd Rejonowy w Kielcach,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X Wydział Gospodarczy Krajowego Rejestru Sądowego, </w:t>
      </w:r>
      <w:r w:rsidRPr="002B10AF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pod numerem KRS 0000053769, NIP: 866-00-01-429,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2B10AF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wysokość kapitału zakładowego i wpłaconego: 713 500 000 zł,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2B10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14:paraId="15EE26CE" w14:textId="77777777" w:rsidR="00B80F7E" w:rsidRPr="002B10AF" w:rsidRDefault="00B80F7E" w:rsidP="00B80F7E">
      <w:pPr>
        <w:spacing w:after="120"/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Marek Ryński</w:t>
      </w:r>
      <w: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ab/>
      </w:r>
      <w:r w:rsidRPr="002B10A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- Wiceprezes Zarządu</w:t>
      </w:r>
    </w:p>
    <w:p w14:paraId="6C536A5A" w14:textId="77777777" w:rsidR="00B80F7E" w:rsidRPr="002B10AF" w:rsidRDefault="00B80F7E" w:rsidP="00B80F7E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Mirosław Jabłoński</w:t>
      </w:r>
      <w:r w:rsidRPr="002B10A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ab/>
      </w:r>
      <w:r w:rsidRPr="002B10A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- Prokurent</w:t>
      </w:r>
    </w:p>
    <w:p w14:paraId="5723DD67" w14:textId="77777777" w:rsidR="00B80F7E" w:rsidRPr="002B10AF" w:rsidRDefault="00B80F7E" w:rsidP="00B80F7E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a</w:t>
      </w:r>
    </w:p>
    <w:p w14:paraId="15F1A90A" w14:textId="77777777" w:rsidR="00B80F7E" w:rsidRPr="002B10AF" w:rsidRDefault="00B80F7E" w:rsidP="00B80F7E">
      <w:pPr>
        <w:spacing w:line="276" w:lineRule="auto"/>
        <w:ind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…….Wydział Gospodarczy Krajowego Rejestru Sądowego,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>Wykonawcą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", którego  reprezentują: </w:t>
      </w:r>
    </w:p>
    <w:p w14:paraId="72EE9855" w14:textId="77777777" w:rsidR="00B80F7E" w:rsidRPr="002B10AF" w:rsidRDefault="00B80F7E" w:rsidP="00B80F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………………………………..…..    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-           …………………………………...</w:t>
      </w:r>
    </w:p>
    <w:p w14:paraId="4656DB75" w14:textId="77777777" w:rsidR="00B80F7E" w:rsidRPr="002B10AF" w:rsidRDefault="00B80F7E" w:rsidP="00B80F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…………………………….……...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   -           ………………………………..…..</w:t>
      </w:r>
    </w:p>
    <w:p w14:paraId="0D2DE49C" w14:textId="77777777" w:rsidR="00B80F7E" w:rsidRPr="002B10AF" w:rsidRDefault="00B80F7E" w:rsidP="00B80F7E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Zamawiający i Wykonawca dalej zwani są łącznie "</w:t>
      </w:r>
      <w:r w:rsidRPr="002B10AF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Stronami</w:t>
      </w:r>
      <w:r w:rsidRPr="002B10AF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", zaś każdy z osobna "</w:t>
      </w:r>
      <w:r w:rsidRPr="002B10AF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Stroną</w:t>
      </w:r>
      <w:r w:rsidRPr="002B10AF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".</w:t>
      </w:r>
    </w:p>
    <w:p w14:paraId="34A7E4A1" w14:textId="77777777" w:rsidR="00B80F7E" w:rsidRPr="002B10AF" w:rsidRDefault="00B80F7E" w:rsidP="00B80F7E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14:paraId="27FAB18E" w14:textId="77777777" w:rsidR="00B80F7E" w:rsidRPr="002B10AF" w:rsidRDefault="00B80F7E" w:rsidP="00B80F7E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color w:val="000000" w:themeColor="text1"/>
          <w:szCs w:val="22"/>
        </w:rPr>
      </w:pPr>
      <w:r w:rsidRPr="002B10AF">
        <w:rPr>
          <w:rFonts w:asciiTheme="minorHAnsi" w:hAnsiTheme="minorHAnsi" w:cstheme="minorHAnsi"/>
          <w:color w:val="000000" w:themeColor="text1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577A6FD9" w14:textId="77777777" w:rsidR="00B80F7E" w:rsidRPr="002B10AF" w:rsidRDefault="00B80F7E" w:rsidP="00B80F7E">
      <w:pPr>
        <w:spacing w:line="276" w:lineRule="auto"/>
        <w:ind w:left="540" w:hanging="5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21BAD1" w14:textId="77777777" w:rsidR="00B80F7E" w:rsidRPr="002B10AF" w:rsidRDefault="00B80F7E" w:rsidP="00B80F7E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2B10AF">
        <w:rPr>
          <w:rFonts w:asciiTheme="minorHAnsi" w:hAnsiTheme="minorHAnsi" w:cstheme="minorHAnsi"/>
          <w:color w:val="000000" w:themeColor="text1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14:paraId="1C089562" w14:textId="77777777" w:rsidR="00B80F7E" w:rsidRPr="002B10AF" w:rsidRDefault="00B80F7E" w:rsidP="00B80F7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color w:val="000000" w:themeColor="text1"/>
          <w:szCs w:val="22"/>
        </w:rPr>
      </w:pPr>
    </w:p>
    <w:p w14:paraId="10577F96" w14:textId="77777777" w:rsidR="00B80F7E" w:rsidRPr="002B10AF" w:rsidRDefault="00B80F7E" w:rsidP="00B80F7E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2B10AF">
        <w:rPr>
          <w:rFonts w:asciiTheme="minorHAnsi" w:hAnsiTheme="minorHAnsi" w:cstheme="minorHAnsi"/>
          <w:color w:val="000000" w:themeColor="text1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07C64CB3" w14:textId="77777777" w:rsidR="00B80F7E" w:rsidRPr="002B10AF" w:rsidRDefault="00B80F7E" w:rsidP="00B80F7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color w:val="000000" w:themeColor="text1"/>
          <w:szCs w:val="22"/>
        </w:rPr>
      </w:pPr>
    </w:p>
    <w:p w14:paraId="5D793323" w14:textId="13E37042" w:rsidR="00B80F7E" w:rsidRPr="00225F37" w:rsidRDefault="00B80F7E" w:rsidP="00B80F7E">
      <w:pPr>
        <w:pStyle w:val="BodyText21"/>
        <w:widowControl/>
        <w:numPr>
          <w:ilvl w:val="0"/>
          <w:numId w:val="3"/>
        </w:numPr>
        <w:spacing w:before="0" w:after="120"/>
        <w:rPr>
          <w:rFonts w:ascii="Calibri" w:hAnsi="Calibri"/>
          <w:iCs/>
          <w:szCs w:val="22"/>
        </w:rPr>
      </w:pPr>
      <w:r w:rsidRPr="00225F37">
        <w:rPr>
          <w:rFonts w:ascii="Calibri" w:hAnsi="Calibri"/>
          <w:iCs/>
          <w:szCs w:val="22"/>
        </w:rPr>
        <w:t>Ogólne Warunki Zakupu Usług w wersji</w:t>
      </w:r>
      <w:r w:rsidRPr="00225F37">
        <w:rPr>
          <w:rFonts w:ascii="Calibri" w:hAnsi="Calibri"/>
          <w:i/>
          <w:iCs/>
          <w:szCs w:val="22"/>
        </w:rPr>
        <w:t xml:space="preserve"> </w:t>
      </w:r>
      <w:r w:rsidRPr="00225F37">
        <w:rPr>
          <w:rFonts w:ascii="Calibri" w:hAnsi="Calibri" w:cs="Calibri"/>
          <w:szCs w:val="22"/>
        </w:rPr>
        <w:t xml:space="preserve">nr </w:t>
      </w:r>
      <w:r w:rsidRPr="00225F37">
        <w:rPr>
          <w:rFonts w:ascii="Calibri" w:hAnsi="Calibri" w:cs="Arial"/>
          <w:sz w:val="20"/>
        </w:rPr>
        <w:t xml:space="preserve">DZ/4/2018 z dnia 31 stycznia 2018 r. </w:t>
      </w:r>
      <w:r w:rsidRPr="00225F37">
        <w:rPr>
          <w:rFonts w:ascii="Calibri" w:hAnsi="Calibri"/>
          <w:iCs/>
          <w:szCs w:val="22"/>
        </w:rPr>
        <w:t>(dalej „</w:t>
      </w:r>
      <w:r w:rsidRPr="00225F37">
        <w:rPr>
          <w:rFonts w:ascii="Calibri" w:hAnsi="Calibri"/>
          <w:b/>
          <w:bCs/>
          <w:iCs/>
          <w:szCs w:val="22"/>
        </w:rPr>
        <w:t>OWZU</w:t>
      </w:r>
      <w:r w:rsidRPr="00225F37">
        <w:rPr>
          <w:rFonts w:ascii="Calibri" w:hAnsi="Calibri"/>
          <w:iCs/>
          <w:szCs w:val="22"/>
        </w:rPr>
        <w:t xml:space="preserve">”) stanowiące Załącznik nr </w:t>
      </w:r>
      <w:r w:rsidR="000816B3">
        <w:rPr>
          <w:rFonts w:ascii="Calibri" w:hAnsi="Calibri"/>
          <w:iCs/>
          <w:szCs w:val="22"/>
        </w:rPr>
        <w:t>2</w:t>
      </w:r>
      <w:r w:rsidR="000816B3" w:rsidRPr="00225F37">
        <w:rPr>
          <w:rFonts w:ascii="Calibri" w:hAnsi="Calibri"/>
          <w:iCs/>
          <w:szCs w:val="22"/>
        </w:rPr>
        <w:t xml:space="preserve"> </w:t>
      </w:r>
      <w:r w:rsidRPr="00225F37">
        <w:rPr>
          <w:rFonts w:ascii="Calibri" w:hAnsi="Calibri"/>
          <w:iCs/>
          <w:szCs w:val="22"/>
        </w:rPr>
        <w:t>do Umowy</w:t>
      </w:r>
      <w:r w:rsidRPr="00225F37">
        <w:rPr>
          <w:rFonts w:ascii="Calibri" w:hAnsi="Calibri"/>
          <w:szCs w:val="22"/>
        </w:rPr>
        <w:t xml:space="preserve"> </w:t>
      </w:r>
      <w:r w:rsidRPr="00225F37">
        <w:rPr>
          <w:rFonts w:ascii="Calibri" w:hAnsi="Calibri"/>
          <w:iCs/>
          <w:szCs w:val="22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14:paraId="0DABA3D4" w14:textId="77777777" w:rsidR="00B80F7E" w:rsidRPr="00B86DC1" w:rsidRDefault="00B80F7E" w:rsidP="00B80F7E">
      <w:pPr>
        <w:rPr>
          <w:rFonts w:asciiTheme="minorHAnsi" w:hAnsiTheme="minorHAnsi" w:cs="Arial"/>
          <w:color w:val="000000" w:themeColor="text1"/>
        </w:rPr>
      </w:pPr>
    </w:p>
    <w:p w14:paraId="0CB8B4E4" w14:textId="77777777" w:rsidR="00B80F7E" w:rsidRPr="002B10AF" w:rsidRDefault="00B80F7E" w:rsidP="00B80F7E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W związku z powyższym Strony ustaliły, co następuje:</w:t>
      </w:r>
    </w:p>
    <w:p w14:paraId="25003D23" w14:textId="77777777" w:rsidR="00B80F7E" w:rsidRPr="002B10AF" w:rsidRDefault="00B80F7E" w:rsidP="00B80F7E">
      <w:pPr>
        <w:pStyle w:val="Tekstpodstawowy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53624EF" w14:textId="77777777" w:rsidR="00B80F7E" w:rsidRPr="000365B9" w:rsidRDefault="00B80F7E" w:rsidP="00B80F7E">
      <w:pPr>
        <w:pStyle w:val="Nagwek1"/>
        <w:keepLines w:val="0"/>
        <w:numPr>
          <w:ilvl w:val="0"/>
          <w:numId w:val="11"/>
        </w:numPr>
        <w:tabs>
          <w:tab w:val="num" w:pos="426"/>
          <w:tab w:val="num" w:pos="709"/>
        </w:tabs>
        <w:spacing w:before="0" w:after="120"/>
        <w:ind w:left="709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65B9">
        <w:rPr>
          <w:rFonts w:asciiTheme="minorHAnsi" w:hAnsiTheme="minorHAnsi"/>
          <w:b/>
          <w:color w:val="000000" w:themeColor="text1"/>
          <w:sz w:val="22"/>
          <w:szCs w:val="22"/>
        </w:rPr>
        <w:t>PRZEDMIOT UMOWY</w:t>
      </w:r>
    </w:p>
    <w:p w14:paraId="2DB3D922" w14:textId="62ACCE12" w:rsidR="000816B3" w:rsidRDefault="000816B3" w:rsidP="00E439E7">
      <w:pPr>
        <w:spacing w:line="320" w:lineRule="atLeast"/>
        <w:ind w:left="36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1.1. </w:t>
      </w:r>
      <w:r w:rsidR="00B80F7E" w:rsidRPr="000365B9">
        <w:rPr>
          <w:rFonts w:asciiTheme="minorHAnsi" w:hAnsiTheme="minorHAnsi" w:cstheme="minorHAnsi"/>
          <w:sz w:val="22"/>
          <w:szCs w:val="22"/>
        </w:rPr>
        <w:t xml:space="preserve">Zamawiający powierza, a Wykonawca przyjmuje do realizacji </w:t>
      </w:r>
      <w:r w:rsidR="00B80F7E"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Wykonanie</w:t>
      </w:r>
      <w:r w:rsidR="00B80F7E" w:rsidRPr="00537D1C">
        <w:rPr>
          <w:rFonts w:asciiTheme="minorHAnsi" w:hAnsiTheme="minorHAnsi" w:cstheme="minorHAnsi"/>
          <w:b/>
          <w:sz w:val="22"/>
          <w:szCs w:val="22"/>
          <w:u w:val="single"/>
        </w:rPr>
        <w:t xml:space="preserve"> remontu kapitalnego 3 szt. pomp wody chłodzącej typu 180P19 </w:t>
      </w:r>
      <w:r w:rsidR="00B80F7E" w:rsidRPr="00537D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  Enea Połaniec S.A.</w:t>
      </w:r>
      <w:r w:rsidR="00B80F7E" w:rsidRPr="000365B9">
        <w:t xml:space="preserve"> (dalej „</w:t>
      </w:r>
      <w:r w:rsidR="00B80F7E" w:rsidRPr="000365B9">
        <w:rPr>
          <w:b/>
        </w:rPr>
        <w:t>Usługi</w:t>
      </w:r>
      <w:r w:rsidR="00B80F7E" w:rsidRPr="000365B9">
        <w:t>”)</w:t>
      </w:r>
      <w:r>
        <w:t>.</w:t>
      </w:r>
    </w:p>
    <w:p w14:paraId="2ABE96AC" w14:textId="1A6A7BDB" w:rsidR="00B80F7E" w:rsidRPr="000365B9" w:rsidRDefault="000816B3" w:rsidP="00E439E7">
      <w:pPr>
        <w:spacing w:line="320" w:lineRule="atLeast"/>
        <w:ind w:left="360"/>
        <w:jc w:val="both"/>
      </w:pPr>
      <w:r>
        <w:t xml:space="preserve">1.2. </w:t>
      </w:r>
      <w:r w:rsidR="00B80F7E" w:rsidRPr="000365B9">
        <w:t>Szczegółowy zakres Usług określa Załącznik nr 1 do Umowy.</w:t>
      </w:r>
    </w:p>
    <w:p w14:paraId="6CA71734" w14:textId="77777777" w:rsidR="00B80F7E" w:rsidRPr="002B10AF" w:rsidRDefault="00B80F7E" w:rsidP="00E439E7">
      <w:pPr>
        <w:pStyle w:val="Nagwek1"/>
        <w:keepLines w:val="0"/>
        <w:numPr>
          <w:ilvl w:val="0"/>
          <w:numId w:val="11"/>
        </w:numPr>
        <w:spacing w:before="120" w:after="12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>TERMIN WYKONANIA</w:t>
      </w:r>
    </w:p>
    <w:p w14:paraId="6132141C" w14:textId="021E48F2" w:rsidR="00B80F7E" w:rsidRDefault="000816B3" w:rsidP="00B80F7E">
      <w:pPr>
        <w:pStyle w:val="Tekstpodstawowywcity"/>
        <w:spacing w:before="0" w:after="0" w:line="312" w:lineRule="atLeast"/>
        <w:ind w:left="705" w:firstLine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2.1. </w:t>
      </w:r>
      <w:r w:rsidR="00B80F7E" w:rsidRPr="008F5BA9">
        <w:rPr>
          <w:rFonts w:asciiTheme="minorHAnsi" w:eastAsia="Calibri" w:hAnsiTheme="minorHAnsi" w:cstheme="minorHAnsi"/>
          <w:sz w:val="22"/>
          <w:szCs w:val="22"/>
        </w:rPr>
        <w:t xml:space="preserve">Termin wykonania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="00B80F7E" w:rsidRPr="008F5BA9">
        <w:rPr>
          <w:rFonts w:asciiTheme="minorHAnsi" w:eastAsia="Calibri" w:hAnsiTheme="minorHAnsi" w:cstheme="minorHAnsi"/>
          <w:sz w:val="22"/>
          <w:szCs w:val="22"/>
        </w:rPr>
        <w:t xml:space="preserve">sług: do </w:t>
      </w:r>
      <w:r>
        <w:rPr>
          <w:rFonts w:asciiTheme="minorHAnsi" w:eastAsia="Calibri" w:hAnsiTheme="minorHAnsi" w:cstheme="minorHAnsi"/>
          <w:sz w:val="22"/>
          <w:szCs w:val="22"/>
        </w:rPr>
        <w:t xml:space="preserve">dnia </w:t>
      </w:r>
      <w:r w:rsidR="00B80F7E" w:rsidRPr="008F5BA9">
        <w:rPr>
          <w:rFonts w:asciiTheme="minorHAnsi" w:eastAsia="Calibri" w:hAnsiTheme="minorHAnsi" w:cstheme="minorHAnsi"/>
          <w:sz w:val="22"/>
          <w:szCs w:val="22"/>
        </w:rPr>
        <w:t xml:space="preserve">30.12.2018 </w:t>
      </w:r>
      <w:r w:rsidR="00B80F7E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="00B80F7E">
        <w:rPr>
          <w:rFonts w:asciiTheme="minorHAnsi" w:hAnsiTheme="minorHAnsi" w:cstheme="minorHAnsi"/>
          <w:sz w:val="22"/>
          <w:szCs w:val="22"/>
        </w:rPr>
        <w:t xml:space="preserve"> w tym:</w:t>
      </w:r>
    </w:p>
    <w:p w14:paraId="593A5781" w14:textId="5EE10ADC" w:rsidR="00B80F7E" w:rsidRDefault="000816B3" w:rsidP="00B80F7E">
      <w:pPr>
        <w:pStyle w:val="Tekstpodstawowywcity"/>
        <w:spacing w:before="0" w:after="0" w:line="312" w:lineRule="atLeast"/>
        <w:ind w:left="705" w:firstLine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2.1.1. </w:t>
      </w:r>
      <w:r w:rsidR="00B80F7E" w:rsidRPr="000365B9">
        <w:rPr>
          <w:rFonts w:asciiTheme="minorHAnsi" w:hAnsiTheme="minorHAnsi"/>
          <w:color w:val="000000" w:themeColor="text1"/>
          <w:sz w:val="22"/>
          <w:szCs w:val="22"/>
        </w:rPr>
        <w:t xml:space="preserve">Opracowanie dokumentacji powykonawczej należy wykonać w czasie do 2 tygodni 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>od dnia zakończenia ruchu próbnego z wynikiem pozytywnym.</w:t>
      </w:r>
    </w:p>
    <w:p w14:paraId="2E3BC7D5" w14:textId="7A6A746F" w:rsidR="00B80F7E" w:rsidRDefault="000816B3" w:rsidP="00B80F7E">
      <w:pPr>
        <w:pStyle w:val="Tekstpodstawowywcity"/>
        <w:spacing w:before="0" w:after="0" w:line="312" w:lineRule="atLeast"/>
        <w:ind w:left="705" w:firstLine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2.1.2. </w:t>
      </w:r>
      <w:r w:rsidR="00B80F7E" w:rsidRPr="000365B9">
        <w:rPr>
          <w:rFonts w:asciiTheme="minorHAnsi" w:hAnsiTheme="minorHAnsi"/>
          <w:color w:val="000000" w:themeColor="text1"/>
          <w:sz w:val="22"/>
          <w:szCs w:val="22"/>
        </w:rPr>
        <w:t xml:space="preserve">Odbiór końcowy zdania oraz przekazanie instalacji do ruchu powinno nastąpić w czasie do 14 </w:t>
      </w:r>
      <w:bookmarkStart w:id="24" w:name="_GoBack"/>
      <w:bookmarkEnd w:id="24"/>
      <w:r w:rsidR="00B80F7E" w:rsidRPr="000365B9">
        <w:rPr>
          <w:rFonts w:asciiTheme="minorHAnsi" w:hAnsiTheme="minorHAnsi"/>
          <w:color w:val="000000" w:themeColor="text1"/>
          <w:sz w:val="22"/>
          <w:szCs w:val="22"/>
        </w:rPr>
        <w:t>dni od dnia zgłoszenia przez Wykonawcę zadania do tego odbioru.</w:t>
      </w:r>
    </w:p>
    <w:p w14:paraId="466DF34C" w14:textId="77777777" w:rsidR="00B80F7E" w:rsidRDefault="00B80F7E" w:rsidP="00B80F7E">
      <w:pPr>
        <w:pStyle w:val="Tekstpodstawowywcity"/>
        <w:spacing w:before="0" w:after="0" w:line="312" w:lineRule="atLeast"/>
        <w:ind w:left="851" w:hanging="851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3. 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>WYNAGRODZENIE</w:t>
      </w:r>
    </w:p>
    <w:p w14:paraId="031B77F0" w14:textId="23DFE7C8" w:rsidR="00B80F7E" w:rsidRDefault="00B80F7E" w:rsidP="00B80F7E">
      <w:pPr>
        <w:pStyle w:val="Tekstpodstawowywcity"/>
        <w:spacing w:before="0" w:after="0" w:line="312" w:lineRule="atLeast"/>
        <w:ind w:left="851" w:hanging="85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3.1.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Z tytułu należytego wykonania Umowy przez Wykonawcę, Zamawiający zobowiązuje się do zapłaty na rzecz Wykonawcy </w:t>
      </w:r>
    </w:p>
    <w:p w14:paraId="4FD4F70C" w14:textId="5115016B" w:rsidR="00B80F7E" w:rsidRDefault="000816B3" w:rsidP="00B80F7E">
      <w:pPr>
        <w:pStyle w:val="Tekstpodstawowywcity"/>
        <w:spacing w:before="0" w:after="0" w:line="312" w:lineRule="atLeast"/>
        <w:ind w:left="851" w:firstLine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3.1.1. 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>wynagro</w:t>
      </w:r>
      <w:r w:rsidR="00B80F7E">
        <w:rPr>
          <w:rFonts w:asciiTheme="minorHAnsi" w:hAnsiTheme="minorHAnsi"/>
          <w:color w:val="000000" w:themeColor="text1"/>
          <w:sz w:val="22"/>
          <w:szCs w:val="22"/>
        </w:rPr>
        <w:t>dzenia ryczałtowego w wysokości ……………………….</w:t>
      </w:r>
      <w:r w:rsidR="00B80F7E" w:rsidRPr="000365B9">
        <w:rPr>
          <w:rFonts w:asciiTheme="minorHAnsi" w:hAnsiTheme="minorHAnsi"/>
          <w:color w:val="000000" w:themeColor="text1"/>
          <w:sz w:val="22"/>
          <w:szCs w:val="22"/>
        </w:rPr>
        <w:t>..</w:t>
      </w:r>
      <w:r w:rsidR="00B80F7E"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zł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(słownie: </w:t>
      </w:r>
      <w:r w:rsidR="006825BE">
        <w:rPr>
          <w:rFonts w:asciiTheme="minorHAnsi" w:hAnsiTheme="minorHAnsi"/>
          <w:color w:val="000000" w:themeColor="text1"/>
          <w:sz w:val="22"/>
          <w:szCs w:val="22"/>
        </w:rPr>
        <w:t>………………………………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80F7E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……………………………………………………………</w:t>
      </w:r>
      <w:r w:rsidR="006825BE">
        <w:rPr>
          <w:rFonts w:asciiTheme="minorHAnsi" w:hAnsiTheme="minorHAnsi"/>
          <w:color w:val="000000" w:themeColor="text1"/>
          <w:sz w:val="22"/>
          <w:szCs w:val="22"/>
        </w:rPr>
        <w:t>…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….. </w:t>
      </w:r>
      <w:r w:rsidR="00B80F7E" w:rsidRPr="00E87499">
        <w:rPr>
          <w:rFonts w:asciiTheme="minorHAnsi" w:hAnsiTheme="minorHAnsi"/>
          <w:color w:val="000000" w:themeColor="text1"/>
          <w:sz w:val="22"/>
          <w:szCs w:val="22"/>
        </w:rPr>
        <w:t>złotych) netto (dalej „</w:t>
      </w:r>
      <w:r w:rsidR="00B80F7E" w:rsidRPr="00E87499">
        <w:rPr>
          <w:rFonts w:asciiTheme="minorHAnsi" w:hAnsiTheme="minorHAnsi"/>
          <w:b/>
          <w:color w:val="000000" w:themeColor="text1"/>
          <w:sz w:val="22"/>
          <w:szCs w:val="22"/>
        </w:rPr>
        <w:t>Wynagrodzenie</w:t>
      </w:r>
      <w:r w:rsidR="00B80F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Ryczałtowe</w:t>
      </w:r>
      <w:r w:rsidR="00B80F7E" w:rsidRPr="00E87499">
        <w:rPr>
          <w:rFonts w:asciiTheme="minorHAnsi" w:hAnsiTheme="minorHAnsi"/>
          <w:color w:val="000000" w:themeColor="text1"/>
          <w:sz w:val="22"/>
          <w:szCs w:val="22"/>
        </w:rPr>
        <w:t>”)</w:t>
      </w:r>
      <w:r w:rsidR="006825BE">
        <w:rPr>
          <w:rFonts w:asciiTheme="minorHAnsi" w:hAnsiTheme="minorHAnsi"/>
          <w:color w:val="000000" w:themeColor="text1"/>
          <w:sz w:val="22"/>
          <w:szCs w:val="22"/>
        </w:rPr>
        <w:t>, dotyczącego usług wymienionych w załączniku nr 2 do ogłoszenia poz. 1-8, 10, 12, 13, 15, 17, 18, 20, 22-20.</w:t>
      </w:r>
    </w:p>
    <w:p w14:paraId="2B5DA14A" w14:textId="2F4A0C86" w:rsidR="006825BE" w:rsidRDefault="000816B3" w:rsidP="006825BE">
      <w:pPr>
        <w:pStyle w:val="Tekstpodstawowywcity"/>
        <w:spacing w:before="0" w:after="0" w:line="312" w:lineRule="atLeast"/>
        <w:ind w:left="851" w:firstLine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3.1.2. 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wynagrodzenia </w:t>
      </w:r>
      <w:r w:rsidR="00B80F7E">
        <w:rPr>
          <w:rFonts w:asciiTheme="minorHAnsi" w:hAnsiTheme="minorHAnsi"/>
          <w:color w:val="000000" w:themeColor="text1"/>
          <w:sz w:val="22"/>
          <w:szCs w:val="22"/>
        </w:rPr>
        <w:t>rozliczanego powykonawczo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80F7E">
        <w:rPr>
          <w:rFonts w:asciiTheme="minorHAnsi" w:hAnsiTheme="minorHAnsi"/>
          <w:color w:val="000000" w:themeColor="text1"/>
          <w:sz w:val="22"/>
          <w:szCs w:val="22"/>
        </w:rPr>
        <w:t>które nie może przekroczyć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80F7E" w:rsidRPr="000365B9">
        <w:rPr>
          <w:rFonts w:asciiTheme="minorHAnsi" w:hAnsiTheme="minorHAnsi"/>
          <w:color w:val="000000" w:themeColor="text1"/>
          <w:sz w:val="22"/>
          <w:szCs w:val="22"/>
        </w:rPr>
        <w:t>………………</w:t>
      </w:r>
      <w:r w:rsidR="00B80F7E">
        <w:rPr>
          <w:rFonts w:asciiTheme="minorHAnsi" w:hAnsiTheme="minorHAnsi"/>
          <w:color w:val="000000" w:themeColor="text1"/>
          <w:sz w:val="22"/>
          <w:szCs w:val="22"/>
        </w:rPr>
        <w:t>………….</w:t>
      </w:r>
      <w:r w:rsidR="00B80F7E" w:rsidRPr="000365B9">
        <w:rPr>
          <w:rFonts w:asciiTheme="minorHAnsi" w:hAnsiTheme="minorHAnsi"/>
          <w:color w:val="000000" w:themeColor="text1"/>
          <w:sz w:val="22"/>
          <w:szCs w:val="22"/>
        </w:rPr>
        <w:t>..</w:t>
      </w:r>
      <w:r w:rsidR="00B80F7E"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zł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(słownie:  …</w:t>
      </w:r>
      <w:r w:rsidR="00B80F7E">
        <w:rPr>
          <w:rFonts w:asciiTheme="minorHAnsi" w:hAnsiTheme="minorHAnsi"/>
          <w:color w:val="000000" w:themeColor="text1"/>
          <w:sz w:val="22"/>
          <w:szCs w:val="22"/>
        </w:rPr>
        <w:t>…..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>……………………</w:t>
      </w:r>
      <w:r w:rsidR="00B80F7E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…………………………………………………………………………………..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>……</w:t>
      </w:r>
      <w:r w:rsidR="00B80F7E">
        <w:rPr>
          <w:rFonts w:asciiTheme="minorHAnsi" w:hAnsiTheme="minorHAnsi"/>
          <w:color w:val="000000" w:themeColor="text1"/>
          <w:sz w:val="22"/>
          <w:szCs w:val="22"/>
        </w:rPr>
        <w:t>………</w:t>
      </w:r>
      <w:r w:rsidR="00B80F7E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….. </w:t>
      </w:r>
      <w:r w:rsidR="00B80F7E" w:rsidRPr="00E87499">
        <w:rPr>
          <w:rFonts w:asciiTheme="minorHAnsi" w:hAnsiTheme="minorHAnsi"/>
          <w:color w:val="000000" w:themeColor="text1"/>
          <w:sz w:val="22"/>
          <w:szCs w:val="22"/>
        </w:rPr>
        <w:t>złotych) netto (dalej „</w:t>
      </w:r>
      <w:r w:rsidR="00B80F7E" w:rsidRPr="00E87499">
        <w:rPr>
          <w:rFonts w:asciiTheme="minorHAnsi" w:hAnsiTheme="minorHAnsi"/>
          <w:b/>
          <w:color w:val="000000" w:themeColor="text1"/>
          <w:sz w:val="22"/>
          <w:szCs w:val="22"/>
        </w:rPr>
        <w:t>Wynagrodzenie</w:t>
      </w:r>
      <w:r w:rsidR="00B80F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Powykonawcze</w:t>
      </w:r>
      <w:r w:rsidR="00B80F7E" w:rsidRPr="00E87499">
        <w:rPr>
          <w:rFonts w:asciiTheme="minorHAnsi" w:hAnsiTheme="minorHAnsi"/>
          <w:color w:val="000000" w:themeColor="text1"/>
          <w:sz w:val="22"/>
          <w:szCs w:val="22"/>
        </w:rPr>
        <w:t>”)</w:t>
      </w:r>
      <w:r w:rsidR="006825BE">
        <w:rPr>
          <w:rFonts w:asciiTheme="minorHAnsi" w:hAnsiTheme="minorHAnsi"/>
          <w:color w:val="000000" w:themeColor="text1"/>
          <w:sz w:val="22"/>
          <w:szCs w:val="22"/>
        </w:rPr>
        <w:t>, wyliczonego jako iloczyn: ceny za 1 rbg</w:t>
      </w:r>
      <w:r w:rsidR="006825BE" w:rsidRPr="006825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825BE">
        <w:rPr>
          <w:rFonts w:asciiTheme="minorHAnsi" w:hAnsiTheme="minorHAnsi"/>
          <w:color w:val="000000" w:themeColor="text1"/>
          <w:sz w:val="22"/>
          <w:szCs w:val="22"/>
        </w:rPr>
        <w:t>x 750 rbg, dotyczącego usług wymienionych w załączniku nr 2 do ogłoszenia poz. 9, 11, 14, 16, 19, 21.</w:t>
      </w:r>
    </w:p>
    <w:p w14:paraId="38165E6E" w14:textId="11155F01" w:rsidR="00B80F7E" w:rsidRPr="00E87499" w:rsidRDefault="00B80F7E" w:rsidP="00B80F7E">
      <w:pPr>
        <w:pStyle w:val="Tekstpodstawowywcity"/>
        <w:spacing w:before="0" w:after="0" w:line="312" w:lineRule="atLeast"/>
        <w:ind w:left="851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14:paraId="4D316EFD" w14:textId="77777777" w:rsidR="00B80F7E" w:rsidRPr="00E87499" w:rsidRDefault="00B80F7E" w:rsidP="00E439E7">
      <w:pPr>
        <w:pStyle w:val="Tekstpodstawowywcity"/>
        <w:spacing w:before="0" w:after="0" w:line="312" w:lineRule="atLeast"/>
        <w:ind w:hanging="283"/>
        <w:rPr>
          <w:rFonts w:asciiTheme="minorHAnsi" w:hAnsiTheme="minorHAnsi"/>
          <w:color w:val="000000" w:themeColor="text1"/>
          <w:sz w:val="22"/>
          <w:szCs w:val="22"/>
        </w:rPr>
      </w:pPr>
    </w:p>
    <w:p w14:paraId="7C7BAF41" w14:textId="77777777" w:rsidR="00B80F7E" w:rsidRPr="00B80F7E" w:rsidRDefault="00B80F7E" w:rsidP="00B80F7E">
      <w:pPr>
        <w:pStyle w:val="Nagwek2"/>
        <w:numPr>
          <w:ilvl w:val="1"/>
          <w:numId w:val="48"/>
        </w:numPr>
        <w:spacing w:before="0" w:line="30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87499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Wynagrodzenie obejmuje wszystkie koszty wykonania przedmiotu Umowy, w tym koszty sporządzenia i dostarczenia dokumentacji, inne koszty i zysk oraz wynagrodzenie za przeniesienie autorskich praw </w:t>
      </w:r>
      <w:r w:rsidRPr="00B80F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majątkowych do dokumentacji opracowanej w wykonaniu Umowy.</w:t>
      </w:r>
    </w:p>
    <w:p w14:paraId="2FFF5E87" w14:textId="77777777" w:rsidR="00B80F7E" w:rsidRPr="00B80F7E" w:rsidRDefault="00B80F7E" w:rsidP="00B80F7E">
      <w:pPr>
        <w:pStyle w:val="Nagwek2"/>
        <w:numPr>
          <w:ilvl w:val="1"/>
          <w:numId w:val="48"/>
        </w:numPr>
        <w:spacing w:before="0" w:line="30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439E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 Wynagrodzenia doliczony zostanie podatek VAT w wysokości wynikającej z obowiązujących przepisów.</w:t>
      </w:r>
    </w:p>
    <w:p w14:paraId="72DA3C14" w14:textId="77777777" w:rsidR="00B80F7E" w:rsidRPr="002B10AF" w:rsidRDefault="00B80F7E" w:rsidP="00E439E7">
      <w:pPr>
        <w:pStyle w:val="Nagwek1"/>
        <w:keepLines w:val="0"/>
        <w:numPr>
          <w:ilvl w:val="0"/>
          <w:numId w:val="50"/>
        </w:numPr>
        <w:spacing w:before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OSOBY ODPOWIEDZIALNE ZA REALIZACJĘ UMOWY</w:t>
      </w:r>
    </w:p>
    <w:p w14:paraId="393FBFB4" w14:textId="77777777" w:rsidR="00B80F7E" w:rsidRDefault="00B80F7E" w:rsidP="00E439E7">
      <w:pPr>
        <w:pStyle w:val="Nagwek2"/>
        <w:keepNext w:val="0"/>
        <w:keepLines w:val="0"/>
        <w:numPr>
          <w:ilvl w:val="1"/>
          <w:numId w:val="50"/>
        </w:numPr>
        <w:spacing w:before="120" w:line="240" w:lineRule="auto"/>
        <w:ind w:left="1135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wyznacza niniejszym:</w:t>
      </w:r>
    </w:p>
    <w:p w14:paraId="5DAA40B8" w14:textId="77777777" w:rsidR="00B80F7E" w:rsidRPr="00E62150" w:rsidRDefault="00B80F7E" w:rsidP="00B80F7E">
      <w:pPr>
        <w:pStyle w:val="Nagwek2"/>
        <w:keepNext w:val="0"/>
        <w:keepLines w:val="0"/>
        <w:spacing w:before="120" w:line="240" w:lineRule="auto"/>
        <w:ind w:left="1135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2150">
        <w:rPr>
          <w:rFonts w:asciiTheme="minorHAnsi" w:eastAsia="Calibri" w:hAnsiTheme="minorHAnsi"/>
          <w:color w:val="000000" w:themeColor="text1"/>
          <w:sz w:val="22"/>
          <w:szCs w:val="22"/>
        </w:rPr>
        <w:t>……………………………………………</w:t>
      </w:r>
      <w:r>
        <w:rPr>
          <w:rFonts w:asciiTheme="minorHAnsi" w:eastAsia="Calibri" w:hAnsi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</w:t>
      </w:r>
    </w:p>
    <w:p w14:paraId="6781B4FF" w14:textId="77777777" w:rsidR="00B80F7E" w:rsidRPr="002B10AF" w:rsidRDefault="00B80F7E" w:rsidP="00B80F7E">
      <w:pPr>
        <w:rPr>
          <w:rFonts w:eastAsia="Calibri"/>
          <w:color w:val="000000" w:themeColor="text1"/>
          <w:lang w:eastAsia="en-US"/>
        </w:rPr>
      </w:pPr>
    </w:p>
    <w:p w14:paraId="760998E3" w14:textId="77777777" w:rsidR="00B80F7E" w:rsidRPr="002B10AF" w:rsidRDefault="00B80F7E" w:rsidP="00B80F7E">
      <w:pPr>
        <w:pStyle w:val="Nagwek2"/>
        <w:spacing w:line="300" w:lineRule="atLeast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jako osoby upoważnione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Pełnomocnik Zamawiającego</w:t>
      </w: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14:paraId="693B3F23" w14:textId="77777777" w:rsidR="00B80F7E" w:rsidRPr="002B10AF" w:rsidRDefault="00B80F7E" w:rsidP="00E439E7">
      <w:pPr>
        <w:pStyle w:val="Nagwek2"/>
        <w:keepNext w:val="0"/>
        <w:keepLines w:val="0"/>
        <w:numPr>
          <w:ilvl w:val="1"/>
          <w:numId w:val="50"/>
        </w:numPr>
        <w:spacing w:before="120" w:line="240" w:lineRule="auto"/>
        <w:ind w:left="113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Wykonawca wyznacza niniejszym:</w:t>
      </w:r>
    </w:p>
    <w:p w14:paraId="20F21987" w14:textId="77777777" w:rsidR="00B80F7E" w:rsidRPr="002B10AF" w:rsidRDefault="00B80F7E" w:rsidP="00B80F7E">
      <w:pPr>
        <w:pStyle w:val="Nagwek2"/>
        <w:ind w:left="709"/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lastRenderedPageBreak/>
        <w:t> ……………………</w:t>
      </w:r>
      <w:r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………………….</w:t>
      </w:r>
      <w:r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……….</w:t>
      </w:r>
      <w:r w:rsidRPr="002B10AF">
        <w:rPr>
          <w:rStyle w:val="Nagwek3Znak"/>
          <w:rFonts w:asciiTheme="minorHAnsi" w:eastAsia="Calibri" w:hAnsiTheme="minorHAnsi" w:cstheme="minorHAnsi"/>
          <w:b/>
          <w:color w:val="000000" w:themeColor="text1"/>
          <w:sz w:val="22"/>
          <w:szCs w:val="22"/>
          <w:lang w:val="pl-PL"/>
        </w:rPr>
        <w:t>tel</w:t>
      </w:r>
      <w:r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.……</w:t>
      </w:r>
      <w:r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……...</w:t>
      </w:r>
      <w:r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……</w:t>
      </w:r>
      <w:r w:rsidRPr="002B10AF">
        <w:rPr>
          <w:rStyle w:val="Nagwek3Znak"/>
          <w:rFonts w:asciiTheme="minorHAnsi" w:eastAsia="Calibri" w:hAnsiTheme="minorHAnsi" w:cstheme="minorHAnsi"/>
          <w:b/>
          <w:color w:val="000000" w:themeColor="text1"/>
          <w:sz w:val="22"/>
          <w:szCs w:val="22"/>
          <w:lang w:val="pl-PL"/>
        </w:rPr>
        <w:t xml:space="preserve">, kom. </w:t>
      </w:r>
      <w:r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………………………… </w:t>
      </w:r>
      <w:r w:rsidRPr="002B10AF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e-mail:</w:t>
      </w:r>
      <w:r w:rsidRPr="002B10AF">
        <w:rPr>
          <w:rStyle w:val="Hipercze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……………………….., </w:t>
      </w:r>
    </w:p>
    <w:p w14:paraId="02CA1488" w14:textId="77777777" w:rsidR="00B80F7E" w:rsidRPr="002B10AF" w:rsidRDefault="00B80F7E" w:rsidP="00B80F7E">
      <w:pPr>
        <w:pStyle w:val="Nagwek2"/>
        <w:spacing w:after="240" w:line="300" w:lineRule="atLeast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Pełnomocnik Wykonawcy</w:t>
      </w: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14:paraId="1D8259A2" w14:textId="77777777" w:rsidR="00B80F7E" w:rsidRPr="002B10AF" w:rsidRDefault="00B80F7E" w:rsidP="00E439E7">
      <w:pPr>
        <w:pStyle w:val="Nagwek1"/>
        <w:keepLines w:val="0"/>
        <w:numPr>
          <w:ilvl w:val="0"/>
          <w:numId w:val="50"/>
        </w:numPr>
        <w:spacing w:before="120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>PRAWA AUTORSKIE</w:t>
      </w:r>
    </w:p>
    <w:p w14:paraId="2CB5667C" w14:textId="46CF34CA" w:rsidR="00B80F7E" w:rsidRDefault="00364599" w:rsidP="00B80F7E">
      <w:pPr>
        <w:pStyle w:val="Nagwek2"/>
        <w:keepNext w:val="0"/>
        <w:keepLines w:val="0"/>
        <w:spacing w:before="120" w:line="300" w:lineRule="atLeast"/>
        <w:ind w:left="1134" w:hanging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5</w:t>
      </w:r>
      <w:r w:rsidR="00B80F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.1. </w:t>
      </w:r>
      <w:r w:rsidR="00B80F7E"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14:paraId="46296A3B" w14:textId="1629077F" w:rsidR="00B80F7E" w:rsidRPr="002B10AF" w:rsidRDefault="00364599" w:rsidP="00B80F7E">
      <w:pPr>
        <w:pStyle w:val="Nagwek2"/>
        <w:keepNext w:val="0"/>
        <w:keepLines w:val="0"/>
        <w:spacing w:before="120" w:line="300" w:lineRule="atLeast"/>
        <w:ind w:left="1134" w:hanging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5</w:t>
      </w:r>
      <w:r w:rsidR="00B80F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.1.1. </w:t>
      </w:r>
      <w:r w:rsidR="00B80F7E"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14:paraId="3DDD2257" w14:textId="7B32D942" w:rsidR="00B80F7E" w:rsidRPr="002B10AF" w:rsidRDefault="00B80F7E" w:rsidP="00E439E7">
      <w:pPr>
        <w:pStyle w:val="Nagwek2"/>
        <w:keepNext w:val="0"/>
        <w:keepLines w:val="0"/>
        <w:numPr>
          <w:ilvl w:val="2"/>
          <w:numId w:val="7"/>
        </w:numPr>
        <w:spacing w:before="120" w:line="30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14:paraId="20184222" w14:textId="77777777" w:rsidR="009318EC" w:rsidRDefault="00B80F7E" w:rsidP="00E439E7">
      <w:pPr>
        <w:pStyle w:val="Nagwek2"/>
        <w:keepNext w:val="0"/>
        <w:keepLines w:val="0"/>
        <w:numPr>
          <w:ilvl w:val="1"/>
          <w:numId w:val="50"/>
        </w:numPr>
        <w:spacing w:before="120" w:line="300" w:lineRule="atLeast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Wynagrodzenie za przeniesienie autorskich praw majątkowych zostało uwzględnione w kwocie Wynagrodzenia za wykonanie Umowy.</w:t>
      </w:r>
    </w:p>
    <w:p w14:paraId="6FE46031" w14:textId="77777777" w:rsidR="00364599" w:rsidRPr="00E439E7" w:rsidRDefault="009318EC" w:rsidP="00E439E7">
      <w:pPr>
        <w:pStyle w:val="Nagwek2"/>
        <w:keepNext w:val="0"/>
        <w:keepLines w:val="0"/>
        <w:numPr>
          <w:ilvl w:val="1"/>
          <w:numId w:val="50"/>
        </w:numPr>
        <w:spacing w:before="120" w:line="300" w:lineRule="atLeast"/>
        <w:ind w:left="1134"/>
        <w:jc w:val="both"/>
        <w:rPr>
          <w:rFonts w:ascii="Calibri" w:hAnsi="Calibri" w:cstheme="minorHAnsi"/>
          <w:color w:val="auto"/>
          <w:sz w:val="22"/>
          <w:szCs w:val="22"/>
          <w:lang w:val="pl-PL"/>
        </w:rPr>
      </w:pPr>
      <w:r w:rsidRPr="00E439E7">
        <w:rPr>
          <w:rFonts w:ascii="Calibri" w:hAnsi="Calibri"/>
          <w:color w:val="auto"/>
          <w:sz w:val="22"/>
          <w:szCs w:val="22"/>
          <w:lang w:val="pl-PL"/>
        </w:rPr>
        <w:t>Zamawiający jest uprawniony do przenoszenia autorskich praw majątkowych i praw zależnych na inne osoby oraz podmioty oraz udzielania im licencji na korzystanie z Dokumentacji opracowanej w ramach niniejszej umowy.</w:t>
      </w:r>
    </w:p>
    <w:p w14:paraId="3CD9242E" w14:textId="00B15B38" w:rsidR="009318EC" w:rsidRPr="00E439E7" w:rsidRDefault="009318EC" w:rsidP="00E439E7">
      <w:pPr>
        <w:pStyle w:val="Nagwek2"/>
        <w:keepNext w:val="0"/>
        <w:keepLines w:val="0"/>
        <w:numPr>
          <w:ilvl w:val="1"/>
          <w:numId w:val="50"/>
        </w:numPr>
        <w:spacing w:before="120" w:line="300" w:lineRule="atLeast"/>
        <w:ind w:left="1134"/>
        <w:jc w:val="both"/>
        <w:rPr>
          <w:rFonts w:ascii="Calibri" w:hAnsi="Calibri" w:cstheme="minorHAnsi"/>
          <w:color w:val="auto"/>
          <w:sz w:val="22"/>
          <w:szCs w:val="22"/>
          <w:lang w:val="pl-PL"/>
        </w:rPr>
      </w:pPr>
      <w:r w:rsidRPr="00E439E7">
        <w:rPr>
          <w:rFonts w:ascii="Calibri" w:hAnsi="Calibri"/>
          <w:color w:val="auto"/>
          <w:sz w:val="22"/>
          <w:szCs w:val="22"/>
          <w:lang w:val="pl-PL"/>
        </w:rPr>
        <w:t xml:space="preserve">W przypadku wystąpienia przez osoby trzecie z roszczeniami względem Zamawiającego z tytułu naruszenia ich praw autorskich, Wykonawca zobowiązuje się zaspokoić w całości uzasadnione roszczenia osób trzecich i zwolnić z długu Zamawiającego. W przypadku wystąpienia przez osoby trzecie przeciwko Zamawiającemu na drogę postępowania sądowego z jakimikolwiek roszczeniami wynikającymi z naruszenia praw przysługujących tej osobie w stosunku do </w:t>
      </w:r>
      <w:r w:rsidR="00364599" w:rsidRPr="00E439E7">
        <w:rPr>
          <w:rFonts w:ascii="Calibri" w:hAnsi="Calibri"/>
          <w:color w:val="auto"/>
          <w:sz w:val="22"/>
          <w:szCs w:val="22"/>
          <w:lang w:val="pl-PL"/>
        </w:rPr>
        <w:t>d</w:t>
      </w:r>
      <w:r w:rsidR="00364599" w:rsidRPr="00364599">
        <w:rPr>
          <w:rFonts w:ascii="Calibri" w:hAnsi="Calibri"/>
          <w:color w:val="auto"/>
          <w:sz w:val="22"/>
          <w:szCs w:val="22"/>
          <w:lang w:val="pl-PL"/>
        </w:rPr>
        <w:t>okumentacji opraco</w:t>
      </w:r>
      <w:r w:rsidR="00364599" w:rsidRPr="00E439E7">
        <w:rPr>
          <w:rFonts w:ascii="Calibri" w:hAnsi="Calibri"/>
          <w:color w:val="auto"/>
          <w:sz w:val="22"/>
          <w:szCs w:val="22"/>
          <w:lang w:val="pl-PL"/>
        </w:rPr>
        <w:t>w</w:t>
      </w:r>
      <w:r w:rsidR="00364599">
        <w:rPr>
          <w:rFonts w:ascii="Calibri" w:hAnsi="Calibri"/>
          <w:color w:val="auto"/>
          <w:sz w:val="22"/>
          <w:szCs w:val="22"/>
          <w:lang w:val="pl-PL"/>
        </w:rPr>
        <w:t>a</w:t>
      </w:r>
      <w:r w:rsidR="00364599" w:rsidRPr="00E439E7">
        <w:rPr>
          <w:rFonts w:ascii="Calibri" w:hAnsi="Calibri"/>
          <w:color w:val="auto"/>
          <w:sz w:val="22"/>
          <w:szCs w:val="22"/>
          <w:lang w:val="pl-PL"/>
        </w:rPr>
        <w:t xml:space="preserve">nej na </w:t>
      </w:r>
      <w:r w:rsidR="00364599">
        <w:rPr>
          <w:rFonts w:ascii="Calibri" w:hAnsi="Calibri"/>
          <w:color w:val="auto"/>
          <w:sz w:val="22"/>
          <w:szCs w:val="22"/>
          <w:lang w:val="pl-PL"/>
        </w:rPr>
        <w:t xml:space="preserve">podstawie </w:t>
      </w:r>
      <w:r w:rsidRPr="00E439E7">
        <w:rPr>
          <w:rFonts w:ascii="Calibri" w:hAnsi="Calibri"/>
          <w:color w:val="auto"/>
          <w:sz w:val="22"/>
          <w:szCs w:val="22"/>
          <w:lang w:val="pl-PL"/>
        </w:rPr>
        <w:t xml:space="preserve">Umowy lub </w:t>
      </w:r>
      <w:r w:rsidR="00364599">
        <w:rPr>
          <w:rFonts w:ascii="Calibri" w:hAnsi="Calibri"/>
          <w:color w:val="auto"/>
          <w:sz w:val="22"/>
          <w:szCs w:val="22"/>
          <w:lang w:val="pl-PL"/>
        </w:rPr>
        <w:t>jej</w:t>
      </w:r>
      <w:r w:rsidRPr="00E439E7">
        <w:rPr>
          <w:rFonts w:ascii="Calibri" w:hAnsi="Calibri"/>
          <w:color w:val="auto"/>
          <w:sz w:val="22"/>
          <w:szCs w:val="22"/>
          <w:lang w:val="pl-PL"/>
        </w:rPr>
        <w:t xml:space="preserve"> części, Wykonawca zobowiązuje się wstąpić do udziału w sprawie po stronie Zamawiającego i podjąć wszelkie prawem przewidziane kroki do zwolnienia Zamawiającego z udziału w sprawie.</w:t>
      </w:r>
    </w:p>
    <w:p w14:paraId="7C6D018B" w14:textId="77777777" w:rsidR="00B80F7E" w:rsidRPr="00CC5D26" w:rsidRDefault="00B80F7E" w:rsidP="00E439E7">
      <w:pPr>
        <w:pStyle w:val="Nagwek1"/>
        <w:keepLines w:val="0"/>
        <w:numPr>
          <w:ilvl w:val="0"/>
          <w:numId w:val="50"/>
        </w:numPr>
        <w:spacing w:before="120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ZABEZPIECZENIA </w:t>
      </w:r>
      <w:r w:rsidRPr="00CC5D26">
        <w:rPr>
          <w:rFonts w:asciiTheme="minorHAnsi" w:hAnsiTheme="minorHAnsi"/>
          <w:b/>
          <w:color w:val="000000" w:themeColor="text1"/>
          <w:sz w:val="22"/>
          <w:szCs w:val="22"/>
        </w:rPr>
        <w:t xml:space="preserve">FINANSOWE </w:t>
      </w:r>
    </w:p>
    <w:p w14:paraId="7CE11E24" w14:textId="77777777" w:rsidR="00B80F7E" w:rsidRPr="00CC5D26" w:rsidRDefault="00B80F7E" w:rsidP="00E439E7">
      <w:pPr>
        <w:pStyle w:val="Nagwek2"/>
        <w:keepNext w:val="0"/>
        <w:keepLines w:val="0"/>
        <w:numPr>
          <w:ilvl w:val="1"/>
          <w:numId w:val="50"/>
        </w:numPr>
        <w:spacing w:before="120" w:line="300" w:lineRule="atLeast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bookmarkStart w:id="25" w:name="_Toc240360134"/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Celem zabezpieczenia roszczeń Zamawiającego na okoliczność niewykonania lub nienależytego  wykonania Umowy Wykonawca złoży Zamawiającemu:</w:t>
      </w:r>
    </w:p>
    <w:p w14:paraId="634E339A" w14:textId="2E0559BA" w:rsidR="00B80F7E" w:rsidRPr="00CC5D26" w:rsidRDefault="00B80F7E" w:rsidP="00E439E7">
      <w:pPr>
        <w:pStyle w:val="Nagwek2"/>
        <w:keepNext w:val="0"/>
        <w:keepLines w:val="0"/>
        <w:numPr>
          <w:ilvl w:val="1"/>
          <w:numId w:val="50"/>
        </w:numPr>
        <w:spacing w:before="120" w:line="300" w:lineRule="atLeast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Gwarancję </w:t>
      </w:r>
      <w:r w:rsidR="0036459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Należytego </w:t>
      </w: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Wykonania Przedmiotu Umowy w wysokości 5% kwoty Wynagrodzenia </w:t>
      </w:r>
      <w:r w:rsidR="00B956C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Ryczałtowego </w:t>
      </w: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netto</w:t>
      </w:r>
      <w:r w:rsidR="0036459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wskazanego w pkt 3.1.1. Umowy</w:t>
      </w: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, która będzie obowiązywać przez okres realizacji przedmiotu Umowy, tj. do dnia odbioru końcowego Gwarancja ta musi być przedłożona Zamawiającemu najpóźniej w ciągu 14 dni od daty zawarcia Umowy, w formie gwarancji bankowej lub ubezpieczeniowej nieodwołalnej i płatnej na pierwsze żądanie, bez badania jego zasadności. W przypadku przedłużenia terminu realizacji przedmiotu Umowy z przyczyn leżących po stronie Wykonawcy, Wykonawca zobowiązuje się odpowiednio przedłużyć okres ważności udzielonej Gwarancji. </w:t>
      </w:r>
    </w:p>
    <w:p w14:paraId="4A1E83C5" w14:textId="77777777" w:rsidR="00B80F7E" w:rsidRPr="00CC5D26" w:rsidRDefault="00B80F7E" w:rsidP="00E439E7">
      <w:pPr>
        <w:pStyle w:val="Nagwek2"/>
        <w:keepNext w:val="0"/>
        <w:keepLines w:val="0"/>
        <w:numPr>
          <w:ilvl w:val="1"/>
          <w:numId w:val="50"/>
        </w:numPr>
        <w:spacing w:before="120" w:line="300" w:lineRule="atLeast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Dostarczenie tej Gwarancji jest warunkiem wejścia Umowy w życie.</w:t>
      </w:r>
    </w:p>
    <w:p w14:paraId="0FB1FAD4" w14:textId="5DC63524" w:rsidR="00B80F7E" w:rsidRPr="00CC5D26" w:rsidRDefault="00B80F7E" w:rsidP="00E439E7">
      <w:pPr>
        <w:pStyle w:val="Nagwek2"/>
        <w:keepNext w:val="0"/>
        <w:keepLines w:val="0"/>
        <w:numPr>
          <w:ilvl w:val="1"/>
          <w:numId w:val="50"/>
        </w:numPr>
        <w:spacing w:before="120" w:line="300" w:lineRule="atLeast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Gwarancję Usunięcia Wad w wysokości 5 % kwoty Wynagrodzenia netto </w:t>
      </w:r>
      <w:r w:rsidR="0036459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wskazanego w pkt 3.1.1. Umowy</w:t>
      </w:r>
      <w:r w:rsidR="00364599"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obowiązującą w ……. miesięcznym okresie gwarancji. Gwarancja ta musi zostać </w:t>
      </w: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lastRenderedPageBreak/>
        <w:t>przedłożona Zamawiającemu najpóźniej w dniu odbioru końcowego, w formie gwarancji bankowej lub ubezpieczeniowej nieodwołalnej i płatnej na pierwsze żądanie, bez badania jego zasadności.</w:t>
      </w:r>
      <w:bookmarkEnd w:id="25"/>
    </w:p>
    <w:p w14:paraId="39F05DD3" w14:textId="77777777" w:rsidR="00B80F7E" w:rsidRPr="00CC5D26" w:rsidRDefault="00B80F7E" w:rsidP="00E53341">
      <w:pPr>
        <w:keepNext/>
        <w:numPr>
          <w:ilvl w:val="0"/>
          <w:numId w:val="50"/>
        </w:numPr>
        <w:tabs>
          <w:tab w:val="clear" w:pos="7590"/>
          <w:tab w:val="num" w:pos="7230"/>
        </w:tabs>
        <w:spacing w:before="120" w:after="120" w:line="276" w:lineRule="auto"/>
        <w:ind w:left="284"/>
        <w:jc w:val="both"/>
        <w:outlineLvl w:val="0"/>
        <w:rPr>
          <w:rFonts w:asciiTheme="minorHAnsi" w:hAnsiTheme="minorHAnsi" w:cs="Tahoma"/>
          <w:b/>
          <w:bCs/>
          <w:caps/>
          <w:color w:val="000000" w:themeColor="text1"/>
          <w:kern w:val="32"/>
          <w:sz w:val="22"/>
          <w:szCs w:val="22"/>
          <w:u w:val="single"/>
          <w:lang w:eastAsia="en-US"/>
        </w:rPr>
      </w:pPr>
      <w:r w:rsidRPr="00CC5D26">
        <w:rPr>
          <w:rFonts w:asciiTheme="minorHAnsi" w:hAnsiTheme="minorHAnsi" w:cs="Arial"/>
          <w:b/>
          <w:bCs/>
          <w:caps/>
          <w:color w:val="000000" w:themeColor="text1"/>
          <w:kern w:val="32"/>
          <w:sz w:val="22"/>
          <w:szCs w:val="22"/>
          <w:u w:val="single"/>
          <w:lang w:eastAsia="en-US"/>
        </w:rPr>
        <w:t>OŚWIADCZENIA WYKONAWCY</w:t>
      </w:r>
    </w:p>
    <w:p w14:paraId="554C3414" w14:textId="46B8F2A5" w:rsidR="00B80F7E" w:rsidRPr="00E53341" w:rsidRDefault="00B80F7E" w:rsidP="00E53341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outlineLvl w:val="1"/>
        <w:rPr>
          <w:rFonts w:asciiTheme="minorHAnsi" w:hAnsiTheme="minorHAnsi" w:cs="Calibri"/>
          <w:bCs/>
          <w:iCs/>
          <w:color w:val="000000" w:themeColor="text1"/>
          <w:kern w:val="20"/>
        </w:rPr>
      </w:pPr>
      <w:r w:rsidRPr="00E53341">
        <w:rPr>
          <w:rFonts w:asciiTheme="minorHAnsi" w:hAnsiTheme="minorHAnsi" w:cs="Arial"/>
          <w:bCs/>
          <w:iCs/>
          <w:color w:val="000000" w:themeColor="text1"/>
          <w:kern w:val="20"/>
        </w:rPr>
        <w:t xml:space="preserve">Wykonawca </w:t>
      </w:r>
      <w:r w:rsidRPr="00E53341">
        <w:rPr>
          <w:rFonts w:asciiTheme="minorHAnsi" w:hAnsiTheme="minorHAnsi" w:cs="Calibri"/>
          <w:bCs/>
          <w:iCs/>
          <w:color w:val="000000" w:themeColor="text1"/>
          <w:kern w:val="20"/>
        </w:rPr>
        <w:t>oświadcza, że:</w:t>
      </w:r>
    </w:p>
    <w:p w14:paraId="6776C798" w14:textId="77777777" w:rsidR="00B80F7E" w:rsidRPr="002B10AF" w:rsidRDefault="00B80F7E" w:rsidP="00E53341">
      <w:pPr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  <w:t>posiada wiedzę i doświadczenie niezbędne do prawidłowego i terminowego wykonania Przedmiotu Umowy,</w:t>
      </w:r>
    </w:p>
    <w:p w14:paraId="52D3F460" w14:textId="77777777" w:rsidR="00B80F7E" w:rsidRPr="002B10AF" w:rsidRDefault="00B80F7E" w:rsidP="00E53341">
      <w:pPr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  <w:lang w:eastAsia="en-US"/>
        </w:rPr>
        <w:t xml:space="preserve">przy zawarciu Umowy otrzymał dostęp do informacji i zapoznał się na stronie internetowej Enea Elektrowania Połaniec S.A. pod adresem: </w:t>
      </w:r>
      <w:hyperlink r:id="rId16" w:history="1">
        <w:r w:rsidRPr="002B10AF">
          <w:rPr>
            <w:rFonts w:asciiTheme="minorHAnsi" w:hAnsiTheme="minorHAnsi" w:cs="Arial"/>
            <w:bCs/>
            <w:iCs/>
            <w:color w:val="000000" w:themeColor="text1"/>
            <w:kern w:val="20"/>
            <w:sz w:val="22"/>
            <w:szCs w:val="22"/>
            <w:u w:val="single"/>
            <w:lang w:eastAsia="en-US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  <w:t>.</w:t>
      </w:r>
    </w:p>
    <w:p w14:paraId="2852DEC5" w14:textId="77777777" w:rsidR="00B80F7E" w:rsidRPr="002B10AF" w:rsidRDefault="00B80F7E" w:rsidP="00B80F7E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 z wymaganiami, jakie obowiązują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Wykonawcę</w:t>
      </w:r>
      <w:r w:rsidRPr="002B10AF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2B10AF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na terenie Zamawiającego, określonymi  w niżej wymienionych dokumentach: </w:t>
      </w:r>
    </w:p>
    <w:p w14:paraId="0E38E185" w14:textId="77777777" w:rsidR="00B80F7E" w:rsidRPr="002B10AF" w:rsidRDefault="00B80F7E" w:rsidP="00B80F7E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Ochrony Przeciwpożarowej</w:t>
      </w:r>
    </w:p>
    <w:p w14:paraId="37305667" w14:textId="77777777" w:rsidR="00B80F7E" w:rsidRPr="002B10AF" w:rsidRDefault="00B80F7E" w:rsidP="00B80F7E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Organizacji Bezpiecznej Pracy</w:t>
      </w:r>
    </w:p>
    <w:p w14:paraId="546F71E7" w14:textId="77777777" w:rsidR="00B80F7E" w:rsidRPr="002B10AF" w:rsidRDefault="00B80F7E" w:rsidP="00B80F7E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Postepowania w Razie Wypadków i Nagłych Zachorowań</w:t>
      </w:r>
    </w:p>
    <w:p w14:paraId="52718581" w14:textId="77777777" w:rsidR="00B80F7E" w:rsidRPr="002B10AF" w:rsidRDefault="00B80F7E" w:rsidP="00B80F7E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z Odpadami</w:t>
      </w:r>
    </w:p>
    <w:p w14:paraId="681B96DA" w14:textId="77777777" w:rsidR="00B80F7E" w:rsidRPr="002B10AF" w:rsidRDefault="00B80F7E" w:rsidP="00B80F7E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Przepustkowa dla Ruchu materiałowego</w:t>
      </w:r>
    </w:p>
    <w:p w14:paraId="0577261B" w14:textId="77777777" w:rsidR="00B80F7E" w:rsidRPr="002B10AF" w:rsidRDefault="00B80F7E" w:rsidP="00B80F7E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dla Ruchu Osobowego i Pojazdów</w:t>
      </w:r>
    </w:p>
    <w:p w14:paraId="46FD856B" w14:textId="77777777" w:rsidR="00B80F7E" w:rsidRPr="002B10AF" w:rsidRDefault="00B80F7E" w:rsidP="00B80F7E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w Sprawie Zakazu Palenia Tytoniu</w:t>
      </w:r>
    </w:p>
    <w:p w14:paraId="06F428C6" w14:textId="77777777" w:rsidR="00B80F7E" w:rsidRPr="002B10AF" w:rsidRDefault="00B80F7E" w:rsidP="00B80F7E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Załącznik do Instrukcji Organizacji Bezpiecznej Pracy-dokument związany nr 4</w:t>
      </w:r>
    </w:p>
    <w:p w14:paraId="5FCCF1AB" w14:textId="77777777" w:rsidR="00B80F7E" w:rsidRPr="002B10AF" w:rsidRDefault="00B80F7E" w:rsidP="00B80F7E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 Zmiana adresu dostarczania dokumentów zobowiązaniowych</w:t>
      </w:r>
    </w:p>
    <w:p w14:paraId="546020BC" w14:textId="77777777" w:rsidR="00B80F7E" w:rsidRPr="002B10AF" w:rsidRDefault="00B80F7E" w:rsidP="00E53341">
      <w:pPr>
        <w:keepNext/>
        <w:numPr>
          <w:ilvl w:val="0"/>
          <w:numId w:val="1"/>
        </w:numPr>
        <w:spacing w:before="120" w:after="120" w:line="276" w:lineRule="auto"/>
        <w:jc w:val="both"/>
        <w:outlineLvl w:val="0"/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  <w:lang w:eastAsia="en-US"/>
        </w:rPr>
        <w:t>POZOSTAŁE UREGULOWANIA</w:t>
      </w:r>
    </w:p>
    <w:p w14:paraId="06D4B08E" w14:textId="77777777" w:rsidR="00B80F7E" w:rsidRPr="002B10AF" w:rsidRDefault="00B80F7E" w:rsidP="00E53341">
      <w:pPr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Strony uzgadniają następujące adresy do doręczeń:</w:t>
      </w:r>
    </w:p>
    <w:p w14:paraId="2885EC6A" w14:textId="77777777" w:rsidR="00B80F7E" w:rsidRPr="002B10AF" w:rsidRDefault="00B80F7E" w:rsidP="00E53341">
      <w:pPr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Zamawiający: Zawada 26, 28-230 Połaniec, tel. 15 865 65 50; </w:t>
      </w:r>
      <w:r w:rsidRPr="002B10AF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  <w:lang w:eastAsia="en-US"/>
        </w:rPr>
        <w:t>fax. 15 865 68 78</w:t>
      </w: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.</w:t>
      </w:r>
    </w:p>
    <w:p w14:paraId="34CB5428" w14:textId="77777777" w:rsidR="00B80F7E" w:rsidRPr="002B10AF" w:rsidRDefault="00B80F7E" w:rsidP="00E53341">
      <w:pPr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Zamawiający</w:t>
      </w:r>
      <w:r w:rsidRPr="002B10AF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– </w:t>
      </w:r>
      <w:r w:rsidRPr="002B10AF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  <w:lang w:eastAsia="en-US"/>
        </w:rPr>
        <w:t>adres do doręczania faktur:</w:t>
      </w:r>
    </w:p>
    <w:p w14:paraId="79FCF68F" w14:textId="2390E113" w:rsidR="00B80F7E" w:rsidRPr="002B10AF" w:rsidRDefault="00B80F7E" w:rsidP="00CC4F83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Enea Połaniec S.A.</w:t>
      </w:r>
      <w:r w:rsidR="00CC4F83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- </w:t>
      </w:r>
      <w:r w:rsidRPr="002B10A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>Centrum Zarządzania Dokumentami</w:t>
      </w:r>
    </w:p>
    <w:p w14:paraId="260CC6F4" w14:textId="011ED7A3" w:rsidR="00B80F7E" w:rsidRPr="002B10AF" w:rsidRDefault="00B80F7E" w:rsidP="00CC4F83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</w:pPr>
      <w:r w:rsidRPr="002B10A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>ul. Zacisze 28</w:t>
      </w:r>
      <w:r w:rsidR="00CC4F83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 xml:space="preserve">, </w:t>
      </w:r>
      <w:r w:rsidRPr="002B10A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>65-775 Zielona Góra</w:t>
      </w:r>
    </w:p>
    <w:p w14:paraId="53393350" w14:textId="77777777" w:rsidR="00B80F7E" w:rsidRPr="002B10AF" w:rsidRDefault="00B80F7E" w:rsidP="00E53341">
      <w:pPr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Wykonawca: </w:t>
      </w:r>
      <w:r w:rsidRPr="002B10AF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  <w:lang w:eastAsia="en-US"/>
        </w:rPr>
        <w:t>………………….</w:t>
      </w:r>
      <w:r w:rsidRPr="002B10AF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, </w:t>
      </w:r>
      <w:r w:rsidRPr="002B10AF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  <w:t>tel.:  ………………………; e-mail: …..........................</w:t>
      </w:r>
    </w:p>
    <w:p w14:paraId="54727880" w14:textId="77777777" w:rsidR="00B80F7E" w:rsidRPr="002B10AF" w:rsidRDefault="00B80F7E" w:rsidP="00E53341">
      <w:pPr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Wszelkie zmiany i uzupełnienia do Umowy wymagają formy pisemnej pod rygorem nieważności.</w:t>
      </w:r>
    </w:p>
    <w:p w14:paraId="4685AAAE" w14:textId="77777777" w:rsidR="00B80F7E" w:rsidRPr="002B10AF" w:rsidRDefault="00B80F7E" w:rsidP="00E53341">
      <w:pPr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color w:val="000000" w:themeColor="text1"/>
          <w:szCs w:val="22"/>
        </w:rPr>
        <w:t>Załączniki:</w:t>
      </w:r>
    </w:p>
    <w:p w14:paraId="10F1A96F" w14:textId="77777777" w:rsidR="00B80F7E" w:rsidRPr="002B10AF" w:rsidRDefault="00B80F7E" w:rsidP="00E53341">
      <w:pPr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  <w:szCs w:val="22"/>
        </w:rPr>
        <w:t>Załą</w:t>
      </w:r>
      <w:r w:rsidRPr="002B10AF">
        <w:rPr>
          <w:rFonts w:asciiTheme="minorHAnsi" w:hAnsiTheme="minorHAnsi" w:cs="Arial"/>
          <w:color w:val="000000" w:themeColor="text1"/>
          <w:szCs w:val="22"/>
        </w:rPr>
        <w:t xml:space="preserve">cznik nr 1  </w:t>
      </w:r>
      <w:r w:rsidRPr="002B10AF">
        <w:rPr>
          <w:rFonts w:ascii="Calibri" w:hAnsi="Calibri"/>
          <w:iCs/>
          <w:color w:val="000000" w:themeColor="text1"/>
          <w:szCs w:val="22"/>
        </w:rPr>
        <w:t>Zakres  Usług</w:t>
      </w:r>
      <w:r>
        <w:rPr>
          <w:rFonts w:asciiTheme="minorHAnsi" w:hAnsiTheme="minorHAnsi" w:cs="Arial"/>
          <w:color w:val="000000" w:themeColor="text1"/>
          <w:szCs w:val="22"/>
        </w:rPr>
        <w:t xml:space="preserve">  </w:t>
      </w:r>
    </w:p>
    <w:p w14:paraId="21FDC119" w14:textId="77777777" w:rsidR="00B80F7E" w:rsidRPr="002B10AF" w:rsidRDefault="00B80F7E" w:rsidP="00E53341">
      <w:pPr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  <w:szCs w:val="22"/>
        </w:rPr>
        <w:t>Załą</w:t>
      </w:r>
      <w:r w:rsidRPr="002B10AF">
        <w:rPr>
          <w:rFonts w:asciiTheme="minorHAnsi" w:hAnsiTheme="minorHAnsi" w:cs="Arial"/>
          <w:color w:val="000000" w:themeColor="text1"/>
          <w:szCs w:val="22"/>
        </w:rPr>
        <w:t xml:space="preserve">cznik nr 2  </w:t>
      </w:r>
      <w:r w:rsidRPr="002B10AF">
        <w:rPr>
          <w:rFonts w:ascii="Calibri" w:hAnsi="Calibri"/>
          <w:iCs/>
          <w:color w:val="000000" w:themeColor="text1"/>
          <w:szCs w:val="22"/>
        </w:rPr>
        <w:t>Ogólne Warunki Zakupu Usług</w:t>
      </w:r>
      <w:r w:rsidRPr="002B10AF">
        <w:rPr>
          <w:rFonts w:asciiTheme="minorHAnsi" w:hAnsiTheme="minorHAnsi" w:cs="Arial"/>
          <w:color w:val="000000" w:themeColor="text1"/>
          <w:szCs w:val="22"/>
        </w:rPr>
        <w:t xml:space="preserve">  </w:t>
      </w:r>
    </w:p>
    <w:p w14:paraId="1EE59149" w14:textId="77777777" w:rsidR="00B80F7E" w:rsidRPr="002B10AF" w:rsidRDefault="00B80F7E" w:rsidP="00E53341">
      <w:pPr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  <w:szCs w:val="22"/>
        </w:rPr>
        <w:t>Załą</w:t>
      </w:r>
      <w:r w:rsidRPr="002B10AF">
        <w:rPr>
          <w:rFonts w:asciiTheme="minorHAnsi" w:hAnsiTheme="minorHAnsi" w:cs="Arial"/>
          <w:color w:val="000000" w:themeColor="text1"/>
          <w:szCs w:val="22"/>
        </w:rPr>
        <w:t>cznik nr 3  Wykaz   podwykonawców</w:t>
      </w:r>
    </w:p>
    <w:p w14:paraId="68034FA5" w14:textId="77777777" w:rsidR="00B80F7E" w:rsidRPr="002B10AF" w:rsidRDefault="00B80F7E" w:rsidP="00B80F7E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color w:val="000000" w:themeColor="text1"/>
          <w:szCs w:val="22"/>
        </w:rPr>
        <w:t xml:space="preserve"> stanowią integralną część Umowy.</w:t>
      </w:r>
    </w:p>
    <w:p w14:paraId="62135AA2" w14:textId="77777777" w:rsidR="00B80F7E" w:rsidRPr="002B10AF" w:rsidRDefault="00B80F7E" w:rsidP="00E5334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W kwestiach nieuregulowanych Umową, stosuje się Ogólne Warunki Zakupu Usług Zamawiającego. </w:t>
      </w:r>
    </w:p>
    <w:p w14:paraId="705464EE" w14:textId="45DA23AF" w:rsidR="00B80F7E" w:rsidRPr="00CC4F83" w:rsidRDefault="00B80F7E" w:rsidP="00E5334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Umowa została sporządzona w dwóch jednobrzmiących egzemplarzach, po jednym dla każdej ze Stron.</w:t>
      </w:r>
    </w:p>
    <w:p w14:paraId="70B0E33D" w14:textId="77777777" w:rsidR="00B80F7E" w:rsidRPr="002B10AF" w:rsidRDefault="00B80F7E" w:rsidP="00B80F7E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WYKONAWCA</w:t>
      </w: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ZAMAWIAJĄCY</w:t>
      </w:r>
    </w:p>
    <w:p w14:paraId="4D0A80D6" w14:textId="77777777" w:rsidR="00B80F7E" w:rsidRPr="002B10AF" w:rsidRDefault="00B80F7E" w:rsidP="00B80F7E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6FD7E51" w14:textId="77777777" w:rsidR="000D345D" w:rsidRPr="002B10AF" w:rsidRDefault="00B80F7E" w:rsidP="00B80F7E">
      <w:pPr>
        <w:pStyle w:val="Tekstpodstawowy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 xml:space="preserve">  ………………………..</w:t>
      </w: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………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…..</w:t>
      </w: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……………</w:t>
      </w:r>
      <w:r w:rsidR="00A93F2E" w:rsidRPr="002B10AF">
        <w:rPr>
          <w:rFonts w:asciiTheme="minorHAnsi" w:hAnsiTheme="minorHAnsi" w:cs="Arial"/>
          <w:color w:val="000000" w:themeColor="text1"/>
          <w:szCs w:val="22"/>
        </w:rPr>
        <w:t xml:space="preserve"> </w:t>
      </w:r>
    </w:p>
    <w:sectPr w:rsidR="000D345D" w:rsidRPr="002B10AF" w:rsidSect="00B80F7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1E404" w14:textId="77777777" w:rsidR="00AC0936" w:rsidRDefault="00AC0936" w:rsidP="00C715D2">
      <w:r>
        <w:separator/>
      </w:r>
    </w:p>
  </w:endnote>
  <w:endnote w:type="continuationSeparator" w:id="0">
    <w:p w14:paraId="773E5F9B" w14:textId="77777777" w:rsidR="00AC0936" w:rsidRDefault="00AC0936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33726" w14:textId="77777777" w:rsidR="00AC0936" w:rsidRDefault="00AC0936" w:rsidP="00C715D2">
      <w:r>
        <w:separator/>
      </w:r>
    </w:p>
  </w:footnote>
  <w:footnote w:type="continuationSeparator" w:id="0">
    <w:p w14:paraId="76BE46F3" w14:textId="77777777" w:rsidR="00AC0936" w:rsidRDefault="00AC0936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4A07C2"/>
    <w:multiLevelType w:val="hybridMultilevel"/>
    <w:tmpl w:val="614E4A5E"/>
    <w:lvl w:ilvl="0" w:tplc="C0CE33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0D023C03"/>
    <w:multiLevelType w:val="multilevel"/>
    <w:tmpl w:val="ABC65076"/>
    <w:lvl w:ilvl="0">
      <w:start w:val="4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7B520E"/>
    <w:multiLevelType w:val="hybridMultilevel"/>
    <w:tmpl w:val="CE925380"/>
    <w:lvl w:ilvl="0" w:tplc="EB70EC1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 w15:restartNumberingAfterBreak="0">
    <w:nsid w:val="24451C88"/>
    <w:multiLevelType w:val="multilevel"/>
    <w:tmpl w:val="99921CB4"/>
    <w:lvl w:ilvl="0">
      <w:start w:val="6"/>
      <w:numFmt w:val="decimal"/>
      <w:lvlText w:val="%1."/>
      <w:lvlJc w:val="left"/>
      <w:pPr>
        <w:ind w:left="514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1" w:hanging="51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4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283B1022"/>
    <w:multiLevelType w:val="hybridMultilevel"/>
    <w:tmpl w:val="05F28AF8"/>
    <w:lvl w:ilvl="0" w:tplc="9202CD0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30086724"/>
    <w:multiLevelType w:val="multilevel"/>
    <w:tmpl w:val="1A9E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20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51CBD"/>
    <w:multiLevelType w:val="hybridMultilevel"/>
    <w:tmpl w:val="FFFAB4B0"/>
    <w:lvl w:ilvl="0" w:tplc="A07652B2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0BD414B"/>
    <w:multiLevelType w:val="multilevel"/>
    <w:tmpl w:val="D1880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5E0338"/>
    <w:multiLevelType w:val="hybridMultilevel"/>
    <w:tmpl w:val="D3DA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47AF7"/>
    <w:multiLevelType w:val="hybridMultilevel"/>
    <w:tmpl w:val="70888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4ED508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312152C"/>
    <w:multiLevelType w:val="hybridMultilevel"/>
    <w:tmpl w:val="61D48278"/>
    <w:lvl w:ilvl="0" w:tplc="C2F81B8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5A1A56AC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A5B10AF"/>
    <w:multiLevelType w:val="multilevel"/>
    <w:tmpl w:val="8A4E77A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8" w15:restartNumberingAfterBreak="0">
    <w:nsid w:val="5E442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D56EE9"/>
    <w:multiLevelType w:val="hybridMultilevel"/>
    <w:tmpl w:val="4794540C"/>
    <w:lvl w:ilvl="0" w:tplc="075238E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1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6ED8219D"/>
    <w:multiLevelType w:val="hybridMultilevel"/>
    <w:tmpl w:val="54EAF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580E44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5" w15:restartNumberingAfterBreak="0">
    <w:nsid w:val="75A22365"/>
    <w:multiLevelType w:val="hybridMultilevel"/>
    <w:tmpl w:val="CE841D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CE36BD1"/>
    <w:multiLevelType w:val="multilevel"/>
    <w:tmpl w:val="02F2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D240A2"/>
    <w:multiLevelType w:val="multilevel"/>
    <w:tmpl w:val="79A42E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8"/>
  </w:num>
  <w:num w:numId="4">
    <w:abstractNumId w:val="40"/>
  </w:num>
  <w:num w:numId="5">
    <w:abstractNumId w:val="0"/>
  </w:num>
  <w:num w:numId="6">
    <w:abstractNumId w:val="11"/>
  </w:num>
  <w:num w:numId="7">
    <w:abstractNumId w:val="24"/>
  </w:num>
  <w:num w:numId="8">
    <w:abstractNumId w:val="22"/>
  </w:num>
  <w:num w:numId="9">
    <w:abstractNumId w:val="27"/>
  </w:num>
  <w:num w:numId="10">
    <w:abstractNumId w:val="42"/>
  </w:num>
  <w:num w:numId="11">
    <w:abstractNumId w:val="16"/>
  </w:num>
  <w:num w:numId="12">
    <w:abstractNumId w:val="13"/>
  </w:num>
  <w:num w:numId="13">
    <w:abstractNumId w:val="46"/>
  </w:num>
  <w:num w:numId="14">
    <w:abstractNumId w:val="41"/>
  </w:num>
  <w:num w:numId="15">
    <w:abstractNumId w:val="29"/>
  </w:num>
  <w:num w:numId="16">
    <w:abstractNumId w:val="25"/>
  </w:num>
  <w:num w:numId="17">
    <w:abstractNumId w:val="2"/>
  </w:num>
  <w:num w:numId="18">
    <w:abstractNumId w:val="31"/>
  </w:num>
  <w:num w:numId="19">
    <w:abstractNumId w:val="21"/>
  </w:num>
  <w:num w:numId="20">
    <w:abstractNumId w:val="3"/>
  </w:num>
  <w:num w:numId="21">
    <w:abstractNumId w:val="18"/>
  </w:num>
  <w:num w:numId="22">
    <w:abstractNumId w:val="14"/>
  </w:num>
  <w:num w:numId="23">
    <w:abstractNumId w:val="4"/>
  </w:num>
  <w:num w:numId="24">
    <w:abstractNumId w:val="6"/>
  </w:num>
  <w:num w:numId="25">
    <w:abstractNumId w:val="12"/>
  </w:num>
  <w:num w:numId="26">
    <w:abstractNumId w:val="7"/>
  </w:num>
  <w:num w:numId="27">
    <w:abstractNumId w:val="33"/>
  </w:num>
  <w:num w:numId="28">
    <w:abstractNumId w:val="20"/>
  </w:num>
  <w:num w:numId="29">
    <w:abstractNumId w:val="30"/>
  </w:num>
  <w:num w:numId="30">
    <w:abstractNumId w:val="39"/>
  </w:num>
  <w:num w:numId="31">
    <w:abstractNumId w:val="36"/>
  </w:num>
  <w:num w:numId="32">
    <w:abstractNumId w:val="37"/>
  </w:num>
  <w:num w:numId="33">
    <w:abstractNumId w:val="26"/>
  </w:num>
  <w:num w:numId="34">
    <w:abstractNumId w:val="1"/>
  </w:num>
  <w:num w:numId="35">
    <w:abstractNumId w:val="28"/>
  </w:num>
  <w:num w:numId="36">
    <w:abstractNumId w:val="35"/>
  </w:num>
  <w:num w:numId="37">
    <w:abstractNumId w:val="19"/>
  </w:num>
  <w:num w:numId="38">
    <w:abstractNumId w:val="44"/>
  </w:num>
  <w:num w:numId="39">
    <w:abstractNumId w:val="34"/>
  </w:num>
  <w:num w:numId="40">
    <w:abstractNumId w:val="23"/>
  </w:num>
  <w:num w:numId="41">
    <w:abstractNumId w:val="38"/>
  </w:num>
  <w:num w:numId="42">
    <w:abstractNumId w:val="9"/>
  </w:num>
  <w:num w:numId="43">
    <w:abstractNumId w:val="43"/>
  </w:num>
  <w:num w:numId="44">
    <w:abstractNumId w:val="15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10"/>
  </w:num>
  <w:num w:numId="48">
    <w:abstractNumId w:val="48"/>
  </w:num>
  <w:num w:numId="49">
    <w:abstractNumId w:val="47"/>
  </w:num>
  <w:num w:numId="5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3440E"/>
    <w:rsid w:val="0003625D"/>
    <w:rsid w:val="00043261"/>
    <w:rsid w:val="000462E9"/>
    <w:rsid w:val="00047558"/>
    <w:rsid w:val="00056C38"/>
    <w:rsid w:val="00061286"/>
    <w:rsid w:val="0007352B"/>
    <w:rsid w:val="00074437"/>
    <w:rsid w:val="000766AA"/>
    <w:rsid w:val="000816B3"/>
    <w:rsid w:val="00087583"/>
    <w:rsid w:val="00090562"/>
    <w:rsid w:val="00091167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0F7E86"/>
    <w:rsid w:val="00116AB3"/>
    <w:rsid w:val="00135B4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6B4C"/>
    <w:rsid w:val="00206158"/>
    <w:rsid w:val="00231D3A"/>
    <w:rsid w:val="0023271C"/>
    <w:rsid w:val="00236A50"/>
    <w:rsid w:val="00242128"/>
    <w:rsid w:val="0024318E"/>
    <w:rsid w:val="002479EF"/>
    <w:rsid w:val="0025002A"/>
    <w:rsid w:val="00254036"/>
    <w:rsid w:val="002848FC"/>
    <w:rsid w:val="00290A51"/>
    <w:rsid w:val="00291352"/>
    <w:rsid w:val="002930C2"/>
    <w:rsid w:val="00297D71"/>
    <w:rsid w:val="002A062D"/>
    <w:rsid w:val="002A065B"/>
    <w:rsid w:val="002A3CC7"/>
    <w:rsid w:val="002B10AF"/>
    <w:rsid w:val="002C18B1"/>
    <w:rsid w:val="002C2736"/>
    <w:rsid w:val="002C27A2"/>
    <w:rsid w:val="002C2B38"/>
    <w:rsid w:val="002D2DBA"/>
    <w:rsid w:val="002D689B"/>
    <w:rsid w:val="002D74B8"/>
    <w:rsid w:val="002F05C0"/>
    <w:rsid w:val="002F3370"/>
    <w:rsid w:val="002F4FDC"/>
    <w:rsid w:val="002F7F8D"/>
    <w:rsid w:val="003177E3"/>
    <w:rsid w:val="00327F56"/>
    <w:rsid w:val="003440D7"/>
    <w:rsid w:val="003461FC"/>
    <w:rsid w:val="00347F28"/>
    <w:rsid w:val="00356957"/>
    <w:rsid w:val="00364599"/>
    <w:rsid w:val="0036560A"/>
    <w:rsid w:val="00367105"/>
    <w:rsid w:val="00380AD0"/>
    <w:rsid w:val="00387E8F"/>
    <w:rsid w:val="00390BF6"/>
    <w:rsid w:val="003922D4"/>
    <w:rsid w:val="00396BA3"/>
    <w:rsid w:val="003A06E4"/>
    <w:rsid w:val="003A570A"/>
    <w:rsid w:val="003B09BF"/>
    <w:rsid w:val="003C491F"/>
    <w:rsid w:val="003C57A4"/>
    <w:rsid w:val="003D1661"/>
    <w:rsid w:val="003E691F"/>
    <w:rsid w:val="003F27B1"/>
    <w:rsid w:val="003F3CC3"/>
    <w:rsid w:val="003F43C1"/>
    <w:rsid w:val="00403A07"/>
    <w:rsid w:val="00410882"/>
    <w:rsid w:val="00416300"/>
    <w:rsid w:val="00420F9A"/>
    <w:rsid w:val="00424F3B"/>
    <w:rsid w:val="00452A3B"/>
    <w:rsid w:val="00456D90"/>
    <w:rsid w:val="004647F0"/>
    <w:rsid w:val="00482D10"/>
    <w:rsid w:val="004B2D21"/>
    <w:rsid w:val="004B37B9"/>
    <w:rsid w:val="004B3A48"/>
    <w:rsid w:val="004B409A"/>
    <w:rsid w:val="004B4CED"/>
    <w:rsid w:val="004C09EA"/>
    <w:rsid w:val="004D47CE"/>
    <w:rsid w:val="004F08C0"/>
    <w:rsid w:val="00501087"/>
    <w:rsid w:val="005042E0"/>
    <w:rsid w:val="00522BA5"/>
    <w:rsid w:val="00526E8A"/>
    <w:rsid w:val="005308C0"/>
    <w:rsid w:val="00532EA3"/>
    <w:rsid w:val="0053688C"/>
    <w:rsid w:val="00537D1C"/>
    <w:rsid w:val="00565BF6"/>
    <w:rsid w:val="00565D9F"/>
    <w:rsid w:val="00571045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5E0433"/>
    <w:rsid w:val="005E351D"/>
    <w:rsid w:val="00601703"/>
    <w:rsid w:val="00601AD1"/>
    <w:rsid w:val="00605A7C"/>
    <w:rsid w:val="00613F91"/>
    <w:rsid w:val="006371B4"/>
    <w:rsid w:val="0063782F"/>
    <w:rsid w:val="00652327"/>
    <w:rsid w:val="00667832"/>
    <w:rsid w:val="006825BE"/>
    <w:rsid w:val="006838A1"/>
    <w:rsid w:val="00684294"/>
    <w:rsid w:val="00686A83"/>
    <w:rsid w:val="0069621C"/>
    <w:rsid w:val="00697405"/>
    <w:rsid w:val="006B56AE"/>
    <w:rsid w:val="006C0040"/>
    <w:rsid w:val="006E2589"/>
    <w:rsid w:val="007032AD"/>
    <w:rsid w:val="00705FC7"/>
    <w:rsid w:val="007142F1"/>
    <w:rsid w:val="00723258"/>
    <w:rsid w:val="00724066"/>
    <w:rsid w:val="00727780"/>
    <w:rsid w:val="00742FCF"/>
    <w:rsid w:val="0075572D"/>
    <w:rsid w:val="00757BF4"/>
    <w:rsid w:val="00765486"/>
    <w:rsid w:val="00766808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42F3"/>
    <w:rsid w:val="00837BB8"/>
    <w:rsid w:val="008424E6"/>
    <w:rsid w:val="00846285"/>
    <w:rsid w:val="008540CD"/>
    <w:rsid w:val="00862036"/>
    <w:rsid w:val="00862161"/>
    <w:rsid w:val="00866B87"/>
    <w:rsid w:val="008837C0"/>
    <w:rsid w:val="00884C72"/>
    <w:rsid w:val="008875E2"/>
    <w:rsid w:val="008904B9"/>
    <w:rsid w:val="008949AD"/>
    <w:rsid w:val="008A693A"/>
    <w:rsid w:val="008B77D1"/>
    <w:rsid w:val="008C29A6"/>
    <w:rsid w:val="008D51F8"/>
    <w:rsid w:val="008F5F73"/>
    <w:rsid w:val="00900701"/>
    <w:rsid w:val="00900DA7"/>
    <w:rsid w:val="00910EBF"/>
    <w:rsid w:val="009115DC"/>
    <w:rsid w:val="00913942"/>
    <w:rsid w:val="00927254"/>
    <w:rsid w:val="009318EC"/>
    <w:rsid w:val="009408BA"/>
    <w:rsid w:val="00952075"/>
    <w:rsid w:val="00960122"/>
    <w:rsid w:val="0096507C"/>
    <w:rsid w:val="0097028C"/>
    <w:rsid w:val="00973BA0"/>
    <w:rsid w:val="00992365"/>
    <w:rsid w:val="00996041"/>
    <w:rsid w:val="009A3320"/>
    <w:rsid w:val="009A4490"/>
    <w:rsid w:val="009B2A58"/>
    <w:rsid w:val="009C2304"/>
    <w:rsid w:val="009C5CFE"/>
    <w:rsid w:val="009E06DC"/>
    <w:rsid w:val="009F5E77"/>
    <w:rsid w:val="009F6C6A"/>
    <w:rsid w:val="00A02333"/>
    <w:rsid w:val="00A06134"/>
    <w:rsid w:val="00A23A17"/>
    <w:rsid w:val="00A2536F"/>
    <w:rsid w:val="00A32196"/>
    <w:rsid w:val="00A34C85"/>
    <w:rsid w:val="00A36AC7"/>
    <w:rsid w:val="00A418C2"/>
    <w:rsid w:val="00A52355"/>
    <w:rsid w:val="00A529DF"/>
    <w:rsid w:val="00A53D9E"/>
    <w:rsid w:val="00A57E3E"/>
    <w:rsid w:val="00A66943"/>
    <w:rsid w:val="00A72068"/>
    <w:rsid w:val="00A72FB0"/>
    <w:rsid w:val="00A842EC"/>
    <w:rsid w:val="00A84416"/>
    <w:rsid w:val="00A912DD"/>
    <w:rsid w:val="00A91A85"/>
    <w:rsid w:val="00A93F2E"/>
    <w:rsid w:val="00A95E15"/>
    <w:rsid w:val="00A96176"/>
    <w:rsid w:val="00AA59B0"/>
    <w:rsid w:val="00AA6613"/>
    <w:rsid w:val="00AA69E8"/>
    <w:rsid w:val="00AB1076"/>
    <w:rsid w:val="00AB3A7C"/>
    <w:rsid w:val="00AC0936"/>
    <w:rsid w:val="00AC0C64"/>
    <w:rsid w:val="00AC3392"/>
    <w:rsid w:val="00AC5CB1"/>
    <w:rsid w:val="00AE19FD"/>
    <w:rsid w:val="00AF0012"/>
    <w:rsid w:val="00B25DC2"/>
    <w:rsid w:val="00B26AE7"/>
    <w:rsid w:val="00B33887"/>
    <w:rsid w:val="00B5542D"/>
    <w:rsid w:val="00B80F7E"/>
    <w:rsid w:val="00B86E65"/>
    <w:rsid w:val="00B9015A"/>
    <w:rsid w:val="00B956C6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33040"/>
    <w:rsid w:val="00C330C9"/>
    <w:rsid w:val="00C44793"/>
    <w:rsid w:val="00C675EE"/>
    <w:rsid w:val="00C715D2"/>
    <w:rsid w:val="00C76571"/>
    <w:rsid w:val="00C804E6"/>
    <w:rsid w:val="00C86D18"/>
    <w:rsid w:val="00C92880"/>
    <w:rsid w:val="00CC4F83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238C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7647"/>
    <w:rsid w:val="00DB1B3F"/>
    <w:rsid w:val="00DB4991"/>
    <w:rsid w:val="00DB75DA"/>
    <w:rsid w:val="00DC2856"/>
    <w:rsid w:val="00DD0DD7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39E7"/>
    <w:rsid w:val="00E53341"/>
    <w:rsid w:val="00E53CC1"/>
    <w:rsid w:val="00E546AD"/>
    <w:rsid w:val="00E54F7E"/>
    <w:rsid w:val="00E56E7A"/>
    <w:rsid w:val="00E73974"/>
    <w:rsid w:val="00E97FEF"/>
    <w:rsid w:val="00EA03EC"/>
    <w:rsid w:val="00EA5172"/>
    <w:rsid w:val="00EB7981"/>
    <w:rsid w:val="00EC3262"/>
    <w:rsid w:val="00ED6100"/>
    <w:rsid w:val="00ED67B2"/>
    <w:rsid w:val="00EF1B10"/>
    <w:rsid w:val="00EF5B1C"/>
    <w:rsid w:val="00EF605E"/>
    <w:rsid w:val="00EF694D"/>
    <w:rsid w:val="00F064DA"/>
    <w:rsid w:val="00F1104C"/>
    <w:rsid w:val="00F168CF"/>
    <w:rsid w:val="00F21DCB"/>
    <w:rsid w:val="00F246C1"/>
    <w:rsid w:val="00F252A5"/>
    <w:rsid w:val="00F265CC"/>
    <w:rsid w:val="00F3322B"/>
    <w:rsid w:val="00F33F3B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E71CF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4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6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0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2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3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5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table" w:styleId="Siatkatabelijasna">
    <w:name w:val="Grid Table Light"/>
    <w:basedOn w:val="Standardowy"/>
    <w:uiPriority w:val="40"/>
    <w:rsid w:val="008837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%20enea/polaniec/zamowienia/dokument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a.pl/pl/grupaenea/%20o-grupie/spolki-grupy-enea/polaniec/zamowienia/dokumen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zur.marek@enea.p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mailto:tomasz.damm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0262-F02A-4E52-A08B-9DC0C9E2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6041</Words>
  <Characters>36252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2018-07-06T07:26:00Z</dcterms:created>
  <dcterms:modified xsi:type="dcterms:W3CDTF">2018-07-13T06:00:00Z</dcterms:modified>
</cp:coreProperties>
</file>